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C53A2D" w14:textId="03B10ABD" w:rsidR="009F77B4" w:rsidRPr="0039755E" w:rsidRDefault="00FF406E" w:rsidP="00126599">
      <w:pPr>
        <w:pStyle w:val="Heading1"/>
        <w:rPr>
          <w:lang w:val="es-ES"/>
        </w:rPr>
      </w:pPr>
      <w:r w:rsidRPr="00B72CB8">
        <w:rPr>
          <w:lang w:val="es"/>
        </w:rPr>
        <w:t xml:space="preserve">Hoja informativa del Activo Nacional de </w:t>
      </w:r>
      <w:r w:rsidR="00126599">
        <w:rPr>
          <w:lang w:val="es"/>
        </w:rPr>
        <w:br/>
      </w:r>
      <w:r w:rsidRPr="00B72CB8">
        <w:rPr>
          <w:lang w:val="es"/>
        </w:rPr>
        <w:t>Datos sobre Discapacidad</w:t>
      </w:r>
    </w:p>
    <w:p w14:paraId="3C55A3F8" w14:textId="1633CD2F" w:rsidR="00814B0F" w:rsidRPr="0039755E" w:rsidRDefault="00C67243" w:rsidP="00126599">
      <w:pPr>
        <w:spacing w:before="440"/>
        <w:ind w:right="454"/>
        <w:rPr>
          <w:lang w:val="es-ES"/>
        </w:rPr>
      </w:pPr>
      <w:r w:rsidRPr="00B72CB8">
        <w:rPr>
          <w:lang w:val="es"/>
        </w:rPr>
        <w:t>El Activo Nacional de Datos sobre Discapacidad (</w:t>
      </w:r>
      <w:proofErr w:type="spellStart"/>
      <w:r w:rsidRPr="00B72CB8">
        <w:rPr>
          <w:lang w:val="es"/>
        </w:rPr>
        <w:t>National</w:t>
      </w:r>
      <w:proofErr w:type="spellEnd"/>
      <w:r w:rsidRPr="00B72CB8">
        <w:rPr>
          <w:lang w:val="es"/>
        </w:rPr>
        <w:t xml:space="preserve"> </w:t>
      </w:r>
      <w:proofErr w:type="spellStart"/>
      <w:r w:rsidRPr="00B72CB8">
        <w:rPr>
          <w:lang w:val="es"/>
        </w:rPr>
        <w:t>Disability</w:t>
      </w:r>
      <w:proofErr w:type="spellEnd"/>
      <w:r w:rsidRPr="00B72CB8">
        <w:rPr>
          <w:lang w:val="es"/>
        </w:rPr>
        <w:t xml:space="preserve"> Data </w:t>
      </w:r>
      <w:proofErr w:type="spellStart"/>
      <w:r w:rsidRPr="00B72CB8">
        <w:rPr>
          <w:lang w:val="es"/>
        </w:rPr>
        <w:t>Asset</w:t>
      </w:r>
      <w:proofErr w:type="spellEnd"/>
      <w:r w:rsidRPr="00B72CB8">
        <w:rPr>
          <w:lang w:val="es"/>
        </w:rPr>
        <w:t>, NDDA) reunirá información anonimizada de diferentes organismos gubernamentales sobre personas con discapacidad.</w:t>
      </w:r>
      <w:r w:rsidR="00FF406E" w:rsidRPr="00B72CB8">
        <w:rPr>
          <w:lang w:val="es"/>
        </w:rPr>
        <w:t xml:space="preserve"> Esto nos ayudará a entender mejor las experiencias de las personas con discapacidad. El activo nos brindará más información sobre los programas y servicios. Esto nos ayudará a apoyar mejor a las personas con discapacidad, a sus cuidadores y a la comunidad.</w:t>
      </w:r>
    </w:p>
    <w:p w14:paraId="3C802FD8" w14:textId="77777777" w:rsidR="002D38A8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t>Usaremos el Activo Nacional de Datos sobre Discapacidad para:</w:t>
      </w:r>
    </w:p>
    <w:p w14:paraId="1CB847A4" w14:textId="0CE3215B" w:rsidR="002D38A8" w:rsidRPr="0039755E" w:rsidRDefault="00FF406E" w:rsidP="00126599">
      <w:pPr>
        <w:pStyle w:val="ListParagraph"/>
        <w:numPr>
          <w:ilvl w:val="0"/>
          <w:numId w:val="1"/>
        </w:numPr>
        <w:ind w:right="454"/>
        <w:rPr>
          <w:lang w:val="es-ES"/>
        </w:rPr>
      </w:pPr>
      <w:r w:rsidRPr="00B72CB8">
        <w:rPr>
          <w:lang w:val="es"/>
        </w:rPr>
        <w:t>ofrecer un panorama más completo de los programas y servicios que utilizan las personas con discapacidad;</w:t>
      </w:r>
    </w:p>
    <w:p w14:paraId="64A10DB5" w14:textId="77777777" w:rsidR="002D38A8" w:rsidRPr="0039755E" w:rsidRDefault="00FF406E" w:rsidP="00126599">
      <w:pPr>
        <w:pStyle w:val="ListParagraph"/>
        <w:numPr>
          <w:ilvl w:val="0"/>
          <w:numId w:val="1"/>
        </w:numPr>
        <w:ind w:right="454"/>
        <w:rPr>
          <w:lang w:val="es-ES"/>
        </w:rPr>
      </w:pPr>
      <w:r w:rsidRPr="00B72CB8">
        <w:rPr>
          <w:lang w:val="es"/>
        </w:rPr>
        <w:t>compartir información sobre cómo podemos mejorar las oportunidades y los resultados para las personas con discapacidad;</w:t>
      </w:r>
    </w:p>
    <w:p w14:paraId="1197BC43" w14:textId="32DCAA9B" w:rsidR="009271EF" w:rsidRPr="0039755E" w:rsidRDefault="00FF406E" w:rsidP="00126599">
      <w:pPr>
        <w:pStyle w:val="ListParagraph"/>
        <w:numPr>
          <w:ilvl w:val="0"/>
          <w:numId w:val="1"/>
        </w:numPr>
        <w:ind w:right="454"/>
        <w:rPr>
          <w:lang w:val="es-ES"/>
        </w:rPr>
      </w:pPr>
      <w:r w:rsidRPr="00B72CB8">
        <w:rPr>
          <w:lang w:val="es"/>
        </w:rPr>
        <w:t>ayudar a los gobiernos a mejorar los apoyos y servicios para las personas con discapacidad;</w:t>
      </w:r>
    </w:p>
    <w:p w14:paraId="051E1236" w14:textId="77777777" w:rsidR="00154946" w:rsidRPr="0039755E" w:rsidRDefault="00FF406E" w:rsidP="00126599">
      <w:pPr>
        <w:pStyle w:val="ListParagraph"/>
        <w:numPr>
          <w:ilvl w:val="0"/>
          <w:numId w:val="1"/>
        </w:numPr>
        <w:ind w:right="454"/>
        <w:rPr>
          <w:lang w:val="es-ES"/>
        </w:rPr>
      </w:pPr>
      <w:r w:rsidRPr="00B72CB8">
        <w:rPr>
          <w:lang w:val="es"/>
        </w:rPr>
        <w:t xml:space="preserve">mejorar la forma en que informamos sobre los resultados para las personas con discapacidad en el marco </w:t>
      </w:r>
      <w:hyperlink r:id="rId7" w:history="1">
        <w:r w:rsidR="006B39F3" w:rsidRPr="00B72CB8">
          <w:rPr>
            <w:rStyle w:val="Hyperlink"/>
            <w:i/>
            <w:iCs/>
            <w:lang w:val="es"/>
          </w:rPr>
          <w:t>de la Estrategia para la Discapacidad de Australia 2021-2031</w:t>
        </w:r>
      </w:hyperlink>
      <w:r w:rsidRPr="00B72CB8">
        <w:rPr>
          <w:lang w:val="es"/>
        </w:rPr>
        <w:t>.</w:t>
      </w:r>
    </w:p>
    <w:p w14:paraId="6DAD5A1C" w14:textId="77777777" w:rsidR="0046128F" w:rsidRPr="0039755E" w:rsidRDefault="00FF406E" w:rsidP="00126599">
      <w:pPr>
        <w:pStyle w:val="Heading2"/>
        <w:spacing w:line="240" w:lineRule="auto"/>
        <w:rPr>
          <w:lang w:val="es-ES"/>
        </w:rPr>
      </w:pPr>
      <w:r w:rsidRPr="00B72CB8">
        <w:rPr>
          <w:lang w:val="es"/>
        </w:rPr>
        <w:t>Beneficios del Activo Nacional de Datos sobre Discapacidad</w:t>
      </w:r>
    </w:p>
    <w:p w14:paraId="2E66E2BA" w14:textId="77777777" w:rsidR="009F437F" w:rsidRPr="0039755E" w:rsidRDefault="00FF406E" w:rsidP="00126599">
      <w:pPr>
        <w:pStyle w:val="Heading3"/>
        <w:rPr>
          <w:lang w:val="es-ES"/>
        </w:rPr>
      </w:pPr>
      <w:r w:rsidRPr="00B72CB8">
        <w:rPr>
          <w:lang w:val="es"/>
        </w:rPr>
        <w:t>Beneficios para personas con discapacidad, sus cuidadores y sus familias</w:t>
      </w:r>
    </w:p>
    <w:p w14:paraId="3C14CB78" w14:textId="77777777" w:rsidR="003B70F5" w:rsidRPr="0039755E" w:rsidRDefault="00FF406E" w:rsidP="00126599">
      <w:pPr>
        <w:spacing w:line="240" w:lineRule="auto"/>
        <w:ind w:right="454"/>
        <w:rPr>
          <w:lang w:val="es-ES"/>
        </w:rPr>
      </w:pPr>
      <w:r w:rsidRPr="00B72CB8">
        <w:rPr>
          <w:lang w:val="es"/>
        </w:rPr>
        <w:t xml:space="preserve">El activo de datos sobre discapacidad mejorará la forma en que las personas con discapacidad interactúan con los gobiernos y los prestadores de servicios. Esto los ayudará a estar más incluidos en la comunidad. </w:t>
      </w:r>
    </w:p>
    <w:p w14:paraId="04CE8287" w14:textId="77777777" w:rsidR="009F437F" w:rsidRPr="0039755E" w:rsidRDefault="00FF406E" w:rsidP="00126599">
      <w:pPr>
        <w:pStyle w:val="Heading3"/>
        <w:rPr>
          <w:lang w:val="es-ES"/>
        </w:rPr>
      </w:pPr>
      <w:r w:rsidRPr="003D3D48">
        <w:rPr>
          <w:lang w:val="es"/>
        </w:rPr>
        <w:t>Beneficios para los gobiernos</w:t>
      </w:r>
    </w:p>
    <w:p w14:paraId="017236E9" w14:textId="00370980" w:rsidR="009F437F" w:rsidRPr="0039755E" w:rsidRDefault="00FF406E" w:rsidP="00126599">
      <w:pPr>
        <w:spacing w:line="240" w:lineRule="auto"/>
        <w:ind w:right="454"/>
        <w:rPr>
          <w:lang w:val="es-ES"/>
        </w:rPr>
      </w:pPr>
      <w:r w:rsidRPr="00B72CB8">
        <w:rPr>
          <w:lang w:val="es"/>
        </w:rPr>
        <w:t>Los gobiernos utilizarán el activo para elegir en qué servicios y programas gastar el dinero. Les ayudará a elegir los servicios que brinden el mejor apoyo a las personas con discapacidad.</w:t>
      </w:r>
    </w:p>
    <w:p w14:paraId="15B12F29" w14:textId="77777777" w:rsidR="00BF217F" w:rsidRPr="0039755E" w:rsidRDefault="00FF406E" w:rsidP="00126599">
      <w:pPr>
        <w:pStyle w:val="Heading3"/>
        <w:rPr>
          <w:lang w:val="es-ES"/>
        </w:rPr>
      </w:pPr>
      <w:r w:rsidRPr="00B72CB8">
        <w:rPr>
          <w:lang w:val="es"/>
        </w:rPr>
        <w:t>Beneficios para los investigadores</w:t>
      </w:r>
    </w:p>
    <w:p w14:paraId="496AF94F" w14:textId="77777777" w:rsidR="00CC15CA" w:rsidRPr="0039755E" w:rsidRDefault="00FF406E" w:rsidP="00126599">
      <w:pPr>
        <w:spacing w:line="240" w:lineRule="auto"/>
        <w:ind w:right="454"/>
        <w:rPr>
          <w:lang w:val="es-ES"/>
        </w:rPr>
      </w:pPr>
      <w:r w:rsidRPr="00B72CB8">
        <w:rPr>
          <w:lang w:val="es"/>
        </w:rPr>
        <w:t>Los investigadores podrán utilizar el activo para comprender mejor las experiencias de vida de las personas con discapacidad. Podrán compartir evidencia sobre lo que funciona para mejorar los resultados.</w:t>
      </w:r>
    </w:p>
    <w:p w14:paraId="786B2551" w14:textId="77777777" w:rsidR="002B653C" w:rsidRDefault="002B653C" w:rsidP="00126599">
      <w:pPr>
        <w:rPr>
          <w:b/>
          <w:color w:val="7030A0"/>
          <w:sz w:val="24"/>
          <w:szCs w:val="24"/>
          <w:lang w:val="es"/>
        </w:rPr>
      </w:pPr>
      <w:r>
        <w:rPr>
          <w:lang w:val="es"/>
        </w:rPr>
        <w:br w:type="page"/>
      </w:r>
    </w:p>
    <w:p w14:paraId="27EB20A2" w14:textId="36E48911" w:rsidR="00E73AE0" w:rsidRPr="0039755E" w:rsidRDefault="00FF406E" w:rsidP="00126599">
      <w:pPr>
        <w:pStyle w:val="Heading2"/>
        <w:rPr>
          <w:lang w:val="es-ES"/>
        </w:rPr>
      </w:pPr>
      <w:r w:rsidRPr="00B72CB8">
        <w:rPr>
          <w:lang w:val="es"/>
        </w:rPr>
        <w:lastRenderedPageBreak/>
        <w:t>Tipos de información en el Activo Nacional de Datos sobre Discapacidad</w:t>
      </w:r>
    </w:p>
    <w:p w14:paraId="024FA93E" w14:textId="77777777" w:rsidR="00FD3417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t>Las tres primeras áreas en las que se centrará el activo son:</w:t>
      </w:r>
    </w:p>
    <w:p w14:paraId="451C6074" w14:textId="740406D6" w:rsidR="00E73AE0" w:rsidRPr="0039755E" w:rsidRDefault="00BF217F" w:rsidP="00126599">
      <w:pPr>
        <w:pStyle w:val="ListParagraph"/>
        <w:numPr>
          <w:ilvl w:val="0"/>
          <w:numId w:val="1"/>
        </w:numPr>
        <w:ind w:right="454"/>
        <w:rPr>
          <w:lang w:val="es-ES"/>
        </w:rPr>
      </w:pPr>
      <w:r w:rsidRPr="008C69BC">
        <w:rPr>
          <w:iCs/>
          <w:lang w:val="es"/>
        </w:rPr>
        <w:t xml:space="preserve">informes sobre los resultados </w:t>
      </w:r>
      <w:r w:rsidR="00FF406E" w:rsidRPr="0039755E">
        <w:rPr>
          <w:iCs/>
          <w:lang w:val="es"/>
        </w:rPr>
        <w:t>de la</w:t>
      </w:r>
      <w:r w:rsidR="00FF406E" w:rsidRPr="00B72CB8">
        <w:rPr>
          <w:lang w:val="es"/>
        </w:rPr>
        <w:t xml:space="preserve"> </w:t>
      </w:r>
      <w:r w:rsidR="00FF406E" w:rsidRPr="008C69BC">
        <w:rPr>
          <w:i/>
          <w:iCs/>
          <w:lang w:val="es"/>
        </w:rPr>
        <w:t>Estrategia para la Discapacidad de Australia 2021-2031</w:t>
      </w:r>
      <w:r w:rsidR="0039755E" w:rsidRPr="00126599">
        <w:rPr>
          <w:lang w:val="es"/>
        </w:rPr>
        <w:t>;</w:t>
      </w:r>
    </w:p>
    <w:p w14:paraId="6CAD0D12" w14:textId="77777777" w:rsidR="00E73AE0" w:rsidRPr="0039755E" w:rsidRDefault="00FF406E" w:rsidP="00126599">
      <w:pPr>
        <w:pStyle w:val="ListParagraph"/>
        <w:numPr>
          <w:ilvl w:val="0"/>
          <w:numId w:val="1"/>
        </w:numPr>
        <w:ind w:right="454"/>
        <w:rPr>
          <w:lang w:val="es-ES"/>
        </w:rPr>
      </w:pPr>
      <w:r w:rsidRPr="00B72CB8">
        <w:rPr>
          <w:lang w:val="es"/>
        </w:rPr>
        <w:t>resultados de salud para personas con discapacidad;</w:t>
      </w:r>
    </w:p>
    <w:p w14:paraId="45DB4E98" w14:textId="7FF1A00D" w:rsidR="00E73AE0" w:rsidRPr="0039755E" w:rsidRDefault="00FF406E" w:rsidP="00126599">
      <w:pPr>
        <w:pStyle w:val="ListParagraph"/>
        <w:numPr>
          <w:ilvl w:val="0"/>
          <w:numId w:val="1"/>
        </w:numPr>
        <w:ind w:right="454"/>
        <w:rPr>
          <w:lang w:val="es-ES"/>
        </w:rPr>
      </w:pPr>
      <w:r w:rsidRPr="00B72CB8">
        <w:rPr>
          <w:lang w:val="es"/>
        </w:rPr>
        <w:t>resultados laborales para personas con discapacidad</w:t>
      </w:r>
      <w:r w:rsidR="0039755E">
        <w:rPr>
          <w:lang w:val="es"/>
        </w:rPr>
        <w:t>.</w:t>
      </w:r>
    </w:p>
    <w:p w14:paraId="0962FC28" w14:textId="77777777" w:rsidR="004A519B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t>En el futuro, el activo también incluirá información gubernamental sobre:</w:t>
      </w:r>
    </w:p>
    <w:p w14:paraId="35704354" w14:textId="77777777" w:rsidR="004A519B" w:rsidRPr="00B72CB8" w:rsidRDefault="00FF406E" w:rsidP="00126599">
      <w:pPr>
        <w:pStyle w:val="ListParagraph"/>
        <w:numPr>
          <w:ilvl w:val="0"/>
          <w:numId w:val="15"/>
        </w:numPr>
        <w:ind w:right="454"/>
      </w:pPr>
      <w:r w:rsidRPr="00B72CB8">
        <w:rPr>
          <w:lang w:val="es"/>
        </w:rPr>
        <w:t>desarrollo de la primera infancia</w:t>
      </w:r>
    </w:p>
    <w:p w14:paraId="2ED3BB38" w14:textId="77777777" w:rsidR="004A519B" w:rsidRPr="00B72CB8" w:rsidRDefault="00FF406E" w:rsidP="00126599">
      <w:pPr>
        <w:pStyle w:val="ListParagraph"/>
        <w:numPr>
          <w:ilvl w:val="0"/>
          <w:numId w:val="15"/>
        </w:numPr>
        <w:ind w:right="454"/>
      </w:pPr>
      <w:r w:rsidRPr="00B72CB8">
        <w:rPr>
          <w:lang w:val="es"/>
        </w:rPr>
        <w:t>educación escolar</w:t>
      </w:r>
    </w:p>
    <w:p w14:paraId="0BC214AF" w14:textId="77777777" w:rsidR="004A519B" w:rsidRPr="00B72CB8" w:rsidRDefault="00FF406E" w:rsidP="00126599">
      <w:pPr>
        <w:pStyle w:val="ListParagraph"/>
        <w:numPr>
          <w:ilvl w:val="0"/>
          <w:numId w:val="15"/>
        </w:numPr>
        <w:ind w:right="454"/>
      </w:pPr>
      <w:r w:rsidRPr="00B72CB8">
        <w:rPr>
          <w:lang w:val="es"/>
        </w:rPr>
        <w:t>vivienda</w:t>
      </w:r>
    </w:p>
    <w:p w14:paraId="2FA04009" w14:textId="77777777" w:rsidR="004A519B" w:rsidRPr="00B72CB8" w:rsidRDefault="00FF406E" w:rsidP="00126599">
      <w:pPr>
        <w:pStyle w:val="ListParagraph"/>
        <w:numPr>
          <w:ilvl w:val="0"/>
          <w:numId w:val="15"/>
        </w:numPr>
        <w:ind w:right="454"/>
      </w:pPr>
      <w:r w:rsidRPr="00B72CB8">
        <w:rPr>
          <w:lang w:val="es"/>
        </w:rPr>
        <w:t>sistemas de justicia</w:t>
      </w:r>
    </w:p>
    <w:p w14:paraId="7F876336" w14:textId="77777777" w:rsidR="00867098" w:rsidRPr="00B72CB8" w:rsidRDefault="00FF406E" w:rsidP="00126599">
      <w:pPr>
        <w:pStyle w:val="ListParagraph"/>
        <w:numPr>
          <w:ilvl w:val="0"/>
          <w:numId w:val="15"/>
        </w:numPr>
        <w:ind w:right="454"/>
      </w:pPr>
      <w:r w:rsidRPr="00B72CB8">
        <w:rPr>
          <w:lang w:val="es"/>
        </w:rPr>
        <w:t>transporte.</w:t>
      </w:r>
    </w:p>
    <w:p w14:paraId="07F60169" w14:textId="77777777" w:rsidR="00E73AE0" w:rsidRPr="00B72CB8" w:rsidRDefault="00FF406E" w:rsidP="00126599">
      <w:pPr>
        <w:pStyle w:val="Heading2"/>
      </w:pPr>
      <w:r w:rsidRPr="00B72CB8">
        <w:rPr>
          <w:lang w:val="es"/>
        </w:rPr>
        <w:t>Custodia segura de la información</w:t>
      </w:r>
    </w:p>
    <w:p w14:paraId="03A0D71D" w14:textId="77777777" w:rsidR="00E73AE0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t>Proteger la privacidad de las personas y mantener su información segura es nuestra prioridad máxima.</w:t>
      </w:r>
    </w:p>
    <w:p w14:paraId="4C692F54" w14:textId="00835C9B" w:rsidR="0044076C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t xml:space="preserve">Protegeremos el acceso al activo y la forma en que las personas utilizan los datos. También </w:t>
      </w:r>
      <w:proofErr w:type="spellStart"/>
      <w:r w:rsidRPr="00B72CB8">
        <w:rPr>
          <w:lang w:val="es"/>
        </w:rPr>
        <w:t>desidentificaremos</w:t>
      </w:r>
      <w:proofErr w:type="spellEnd"/>
      <w:r w:rsidRPr="00B72CB8">
        <w:rPr>
          <w:lang w:val="es"/>
        </w:rPr>
        <w:t xml:space="preserve"> todos los datos. Esto significa que nadie podrá averiguar quiénes son las personas ni ponerse en contacto con ellas.</w:t>
      </w:r>
    </w:p>
    <w:p w14:paraId="7A498167" w14:textId="77777777" w:rsidR="00E73AE0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t>Protegeremos el activo con normas para asegurarnos de que la comunidad de personas con discapacidad sepa cómo se utilizan sus datos y se sienta cómoda con la forma en que se utilizan.</w:t>
      </w:r>
    </w:p>
    <w:p w14:paraId="70F64F17" w14:textId="77777777" w:rsidR="0044076C" w:rsidRPr="00B72CB8" w:rsidRDefault="00FF406E" w:rsidP="00126599">
      <w:pPr>
        <w:ind w:right="454"/>
      </w:pPr>
      <w:r w:rsidRPr="00B72CB8">
        <w:rPr>
          <w:lang w:val="es"/>
        </w:rPr>
        <w:t>Nadie podrá:</w:t>
      </w:r>
    </w:p>
    <w:p w14:paraId="34451D2B" w14:textId="77777777" w:rsidR="0044076C" w:rsidRPr="0039755E" w:rsidRDefault="00FF406E" w:rsidP="00126599">
      <w:pPr>
        <w:pStyle w:val="ListParagraph"/>
        <w:numPr>
          <w:ilvl w:val="0"/>
          <w:numId w:val="17"/>
        </w:numPr>
        <w:ind w:right="454"/>
        <w:rPr>
          <w:lang w:val="es-ES"/>
        </w:rPr>
      </w:pPr>
      <w:r w:rsidRPr="00B72CB8">
        <w:rPr>
          <w:lang w:val="es"/>
        </w:rPr>
        <w:t>utilizar el activo de datos para tomar decisiones sobre la financiación gubernamental de una persona;</w:t>
      </w:r>
    </w:p>
    <w:p w14:paraId="5A7CBF2E" w14:textId="77777777" w:rsidR="0044076C" w:rsidRPr="0039755E" w:rsidRDefault="00FF406E" w:rsidP="00126599">
      <w:pPr>
        <w:pStyle w:val="ListParagraph"/>
        <w:numPr>
          <w:ilvl w:val="0"/>
          <w:numId w:val="17"/>
        </w:numPr>
        <w:ind w:right="454"/>
        <w:rPr>
          <w:lang w:val="es-ES"/>
        </w:rPr>
      </w:pPr>
      <w:r w:rsidRPr="00B72CB8">
        <w:rPr>
          <w:lang w:val="es"/>
        </w:rPr>
        <w:t>utilizar los datos para herramientas automáticas de toma de decisiones. Esto ocurre cuando un proceso computarizado ayuda o reemplaza a un humano que toma decisiones.</w:t>
      </w:r>
    </w:p>
    <w:p w14:paraId="7EBF2944" w14:textId="77777777" w:rsidR="00AE71CF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t>Los representantes de la comunidad de personas con discapacidad se asegurarán de que el activo solo se utilice por los motivos que hayan acordado con el gobierno.</w:t>
      </w:r>
    </w:p>
    <w:p w14:paraId="069F0294" w14:textId="77777777" w:rsidR="002D38A8" w:rsidRPr="0039755E" w:rsidRDefault="00FF406E" w:rsidP="00126599">
      <w:pPr>
        <w:pStyle w:val="Heading2"/>
        <w:rPr>
          <w:lang w:val="es-ES"/>
        </w:rPr>
      </w:pPr>
      <w:r w:rsidRPr="00B72CB8">
        <w:rPr>
          <w:lang w:val="es"/>
        </w:rPr>
        <w:t>Creación del Activo Nacional de Datos sobre Discapacidad</w:t>
      </w:r>
    </w:p>
    <w:p w14:paraId="1D329866" w14:textId="77777777" w:rsidR="008A66CB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t>El Departamento de Servicios Sociales (</w:t>
      </w:r>
      <w:proofErr w:type="spellStart"/>
      <w:r w:rsidRPr="00B72CB8">
        <w:rPr>
          <w:lang w:val="es"/>
        </w:rPr>
        <w:t>Department</w:t>
      </w:r>
      <w:proofErr w:type="spellEnd"/>
      <w:r w:rsidRPr="00B72CB8">
        <w:rPr>
          <w:lang w:val="es"/>
        </w:rPr>
        <w:t xml:space="preserve"> </w:t>
      </w:r>
      <w:proofErr w:type="spellStart"/>
      <w:r w:rsidRPr="00B72CB8">
        <w:rPr>
          <w:lang w:val="es"/>
        </w:rPr>
        <w:t>of</w:t>
      </w:r>
      <w:proofErr w:type="spellEnd"/>
      <w:r w:rsidRPr="00B72CB8">
        <w:rPr>
          <w:lang w:val="es"/>
        </w:rPr>
        <w:t xml:space="preserve"> Social </w:t>
      </w:r>
      <w:proofErr w:type="spellStart"/>
      <w:r w:rsidRPr="00B72CB8">
        <w:rPr>
          <w:lang w:val="es"/>
        </w:rPr>
        <w:t>Services</w:t>
      </w:r>
      <w:proofErr w:type="spellEnd"/>
      <w:r w:rsidRPr="00B72CB8">
        <w:rPr>
          <w:lang w:val="es"/>
        </w:rPr>
        <w:t>) está trabajando con la Oficina de Estadísticas de Australia (</w:t>
      </w:r>
      <w:proofErr w:type="spellStart"/>
      <w:r w:rsidRPr="00B72CB8">
        <w:rPr>
          <w:lang w:val="es"/>
        </w:rPr>
        <w:t>Australian</w:t>
      </w:r>
      <w:proofErr w:type="spellEnd"/>
      <w:r w:rsidRPr="00B72CB8">
        <w:rPr>
          <w:lang w:val="es"/>
        </w:rPr>
        <w:t xml:space="preserve"> Bureau </w:t>
      </w:r>
      <w:proofErr w:type="spellStart"/>
      <w:r w:rsidRPr="00B72CB8">
        <w:rPr>
          <w:lang w:val="es"/>
        </w:rPr>
        <w:t>of</w:t>
      </w:r>
      <w:proofErr w:type="spellEnd"/>
      <w:r w:rsidRPr="00B72CB8">
        <w:rPr>
          <w:lang w:val="es"/>
        </w:rPr>
        <w:t xml:space="preserve"> </w:t>
      </w:r>
      <w:proofErr w:type="spellStart"/>
      <w:r w:rsidRPr="00B72CB8">
        <w:rPr>
          <w:lang w:val="es"/>
        </w:rPr>
        <w:t>Statistics</w:t>
      </w:r>
      <w:proofErr w:type="spellEnd"/>
      <w:r w:rsidRPr="00B72CB8">
        <w:rPr>
          <w:lang w:val="es"/>
        </w:rPr>
        <w:t>) y el Instituto Australiano de Salud y Bienestar (</w:t>
      </w:r>
      <w:proofErr w:type="spellStart"/>
      <w:r w:rsidRPr="00B72CB8">
        <w:rPr>
          <w:lang w:val="es"/>
        </w:rPr>
        <w:t>Australian</w:t>
      </w:r>
      <w:proofErr w:type="spellEnd"/>
      <w:r w:rsidRPr="00B72CB8">
        <w:rPr>
          <w:lang w:val="es"/>
        </w:rPr>
        <w:t xml:space="preserve"> </w:t>
      </w:r>
      <w:proofErr w:type="spellStart"/>
      <w:r w:rsidRPr="00B72CB8">
        <w:rPr>
          <w:lang w:val="es"/>
        </w:rPr>
        <w:t>Institute</w:t>
      </w:r>
      <w:proofErr w:type="spellEnd"/>
      <w:r w:rsidRPr="00B72CB8">
        <w:rPr>
          <w:lang w:val="es"/>
        </w:rPr>
        <w:t xml:space="preserve"> </w:t>
      </w:r>
      <w:proofErr w:type="spellStart"/>
      <w:r w:rsidRPr="00B72CB8">
        <w:rPr>
          <w:lang w:val="es"/>
        </w:rPr>
        <w:t>of</w:t>
      </w:r>
      <w:proofErr w:type="spellEnd"/>
      <w:r w:rsidRPr="00B72CB8">
        <w:rPr>
          <w:lang w:val="es"/>
        </w:rPr>
        <w:t xml:space="preserve"> </w:t>
      </w:r>
      <w:proofErr w:type="spellStart"/>
      <w:r w:rsidRPr="00B72CB8">
        <w:rPr>
          <w:lang w:val="es"/>
        </w:rPr>
        <w:t>Health</w:t>
      </w:r>
      <w:proofErr w:type="spellEnd"/>
      <w:r w:rsidRPr="00B72CB8">
        <w:rPr>
          <w:lang w:val="es"/>
        </w:rPr>
        <w:t xml:space="preserve"> and </w:t>
      </w:r>
      <w:proofErr w:type="spellStart"/>
      <w:r w:rsidRPr="00B72CB8">
        <w:rPr>
          <w:lang w:val="es"/>
        </w:rPr>
        <w:t>Welfare</w:t>
      </w:r>
      <w:proofErr w:type="spellEnd"/>
      <w:r w:rsidRPr="00B72CB8">
        <w:rPr>
          <w:lang w:val="es"/>
        </w:rPr>
        <w:t>) para crear el activo.</w:t>
      </w:r>
    </w:p>
    <w:p w14:paraId="390D301C" w14:textId="77777777" w:rsidR="009525CC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lastRenderedPageBreak/>
        <w:t>Los estados y territorios y la comunidad de personas con discapacidad participan en el diseño y la creación del activo. Los comentarios y la participación de la comunidad de personas con discapacidad son importantes para el éxito del proyecto.</w:t>
      </w:r>
    </w:p>
    <w:p w14:paraId="49FB7EB5" w14:textId="77777777" w:rsidR="00731539" w:rsidRPr="0039755E" w:rsidRDefault="00FF406E" w:rsidP="00126599">
      <w:pPr>
        <w:ind w:right="454"/>
        <w:rPr>
          <w:lang w:val="es-ES"/>
        </w:rPr>
      </w:pPr>
      <w:r w:rsidRPr="00B72CB8">
        <w:rPr>
          <w:lang w:val="es"/>
        </w:rPr>
        <w:t>Seguiremos trabajando y consultando con la comunidad de personas con discapacidad y sus representantes durante todo el proyecto. La comunidad de personas con discapacidad también tendrá voz y voto sobre los diferentes productos de datos que crearemos para compartir la información del activo. Por ejemplo, podríamos usar los datos para crear un panel de datos sobre el empleo</w:t>
      </w:r>
      <w:r w:rsidR="00D4237F" w:rsidRPr="00B72CB8">
        <w:rPr>
          <w:i/>
          <w:lang w:val="es"/>
        </w:rPr>
        <w:t>.</w:t>
      </w:r>
      <w:r w:rsidRPr="00B72CB8">
        <w:rPr>
          <w:lang w:val="es"/>
        </w:rPr>
        <w:t xml:space="preserve"> Esto mostraría los diferentes datos y rastrearía los resultados de una manera visual y atractiva.</w:t>
      </w:r>
    </w:p>
    <w:p w14:paraId="5038CC1B" w14:textId="77777777" w:rsidR="007A594C" w:rsidRPr="0039755E" w:rsidRDefault="00FF406E" w:rsidP="00126599">
      <w:pPr>
        <w:pStyle w:val="Heading2"/>
        <w:rPr>
          <w:lang w:val="es-ES"/>
        </w:rPr>
      </w:pPr>
      <w:r w:rsidRPr="00B72CB8">
        <w:rPr>
          <w:lang w:val="es"/>
        </w:rPr>
        <w:t>Proyecto Piloto del Activo Nacional de Datos sobre Discapacidad</w:t>
      </w:r>
    </w:p>
    <w:p w14:paraId="2DFB064B" w14:textId="77777777" w:rsidR="007A594C" w:rsidRPr="0039755E" w:rsidRDefault="00FF406E" w:rsidP="00126599">
      <w:pPr>
        <w:rPr>
          <w:lang w:val="es-ES"/>
        </w:rPr>
      </w:pPr>
      <w:r w:rsidRPr="00B72CB8">
        <w:rPr>
          <w:lang w:val="es"/>
        </w:rPr>
        <w:t>El activo de datos sobre discapacidad pasó por dos años de desarrollo y pruebas, denominado Piloto</w:t>
      </w:r>
      <w:r w:rsidR="00A66752" w:rsidRPr="00B72CB8">
        <w:rPr>
          <w:rFonts w:ascii="Times New Roman" w:hAnsi="Times New Roman" w:cs="Times New Roman"/>
          <w:sz w:val="24"/>
          <w:szCs w:val="24"/>
          <w:lang w:val="es" w:eastAsia="en-AU"/>
        </w:rPr>
        <w:t xml:space="preserve">. </w:t>
      </w:r>
      <w:r w:rsidR="00A66752" w:rsidRPr="008C69BC">
        <w:rPr>
          <w:rFonts w:cs="Arial"/>
          <w:lang w:val="es" w:eastAsia="en-AU"/>
        </w:rPr>
        <w:t>El Piloto</w:t>
      </w:r>
      <w:r w:rsidRPr="00B72CB8">
        <w:rPr>
          <w:lang w:val="es"/>
        </w:rPr>
        <w:t xml:space="preserve"> analizó las mejores formas de compartir, vincular y acceder a la información.</w:t>
      </w:r>
    </w:p>
    <w:p w14:paraId="122D46F6" w14:textId="3F96F67D" w:rsidR="00626277" w:rsidRPr="0039755E" w:rsidRDefault="00C67243" w:rsidP="00126599">
      <w:pPr>
        <w:rPr>
          <w:lang w:val="es-ES"/>
        </w:rPr>
      </w:pPr>
      <w:r w:rsidRPr="00B72CB8">
        <w:rPr>
          <w:lang w:val="es"/>
        </w:rPr>
        <w:t>Los gobiernos de Australia, el Territorio de la Capital Australiana, Nueva Gales del Sur, Victoria, Australia Meridional y Queensland trabajaron juntos en el Piloto.</w:t>
      </w:r>
    </w:p>
    <w:p w14:paraId="6E080B6E" w14:textId="77777777" w:rsidR="00613B6B" w:rsidRPr="0039755E" w:rsidRDefault="00FF406E" w:rsidP="00126599">
      <w:pPr>
        <w:rPr>
          <w:lang w:val="es-ES"/>
        </w:rPr>
      </w:pPr>
      <w:r w:rsidRPr="00B72CB8">
        <w:rPr>
          <w:lang w:val="es"/>
        </w:rPr>
        <w:t>El Piloto mostró información nueva sobre las personas con discapacidad. Por ejemplo, los adultos jóvenes con discapacidad de Australia del Sur que trabajaban a tiempo completo ganaban un 18 % menos que los que no tenían discapacidad. Este tipo de información podría ayudar a los gobiernos a mejorar la brecha salarial para las personas con discapacidad.</w:t>
      </w:r>
    </w:p>
    <w:p w14:paraId="45AB606A" w14:textId="77777777" w:rsidR="00626277" w:rsidRPr="0039755E" w:rsidRDefault="00FF406E" w:rsidP="00126599">
      <w:pPr>
        <w:rPr>
          <w:lang w:val="es-ES"/>
        </w:rPr>
      </w:pPr>
      <w:r w:rsidRPr="00B72CB8">
        <w:rPr>
          <w:lang w:val="es"/>
        </w:rPr>
        <w:t xml:space="preserve">Puede leer los hallazgos del Piloto en el sitio web del Activo Nacional de Datos sobre Discapacidad, </w:t>
      </w:r>
      <w:hyperlink r:id="rId8" w:history="1">
        <w:r w:rsidRPr="00B72CB8">
          <w:rPr>
            <w:rStyle w:val="Hyperlink"/>
            <w:lang w:val="es"/>
          </w:rPr>
          <w:t>www.ndda.gov.au</w:t>
        </w:r>
      </w:hyperlink>
      <w:r w:rsidRPr="00B72CB8">
        <w:rPr>
          <w:lang w:val="es"/>
        </w:rPr>
        <w:t>.</w:t>
      </w:r>
    </w:p>
    <w:p w14:paraId="5A9E9A3F" w14:textId="4A8450CB" w:rsidR="009320C3" w:rsidRPr="0039755E" w:rsidRDefault="00FF406E" w:rsidP="00126599">
      <w:pPr>
        <w:rPr>
          <w:lang w:val="es-ES"/>
        </w:rPr>
      </w:pPr>
      <w:r w:rsidRPr="009C5CF6">
        <w:rPr>
          <w:b/>
          <w:lang w:val="es"/>
        </w:rPr>
        <w:t>Puede encontrar más información sobre el Activo Nacional de Datos sobre Discapacidad en</w:t>
      </w:r>
      <w:r w:rsidRPr="00B72CB8">
        <w:rPr>
          <w:b/>
          <w:lang w:val="es"/>
        </w:rPr>
        <w:t xml:space="preserve"> </w:t>
      </w:r>
      <w:hyperlink r:id="rId9" w:history="1">
        <w:r w:rsidR="00892ADC" w:rsidRPr="009C5CF6">
          <w:rPr>
            <w:rStyle w:val="Hyperlink"/>
            <w:b/>
            <w:bCs/>
            <w:lang w:val="es"/>
          </w:rPr>
          <w:t>https://ndda.gov.au</w:t>
        </w:r>
      </w:hyperlink>
      <w:r w:rsidRPr="009C5CF6">
        <w:rPr>
          <w:b/>
          <w:bCs/>
          <w:lang w:val="es"/>
        </w:rPr>
        <w:t xml:space="preserve"> </w:t>
      </w:r>
      <w:r w:rsidRPr="00B72CB8">
        <w:rPr>
          <w:b/>
          <w:lang w:val="es"/>
        </w:rPr>
        <w:t xml:space="preserve">o enviando un correo electrónico a </w:t>
      </w:r>
      <w:hyperlink r:id="rId10" w:history="1">
        <w:r w:rsidRPr="009C5CF6">
          <w:rPr>
            <w:rStyle w:val="Hyperlink"/>
            <w:b/>
            <w:lang w:val="es"/>
          </w:rPr>
          <w:t>NDDA@dss.gov.au</w:t>
        </w:r>
      </w:hyperlink>
      <w:r w:rsidRPr="00B72CB8">
        <w:rPr>
          <w:b/>
          <w:lang w:val="es"/>
        </w:rPr>
        <w:t>.</w:t>
      </w:r>
    </w:p>
    <w:sectPr w:rsidR="009320C3" w:rsidRPr="0039755E" w:rsidSect="003D3D4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720DE" w14:textId="77777777" w:rsidR="00CF407D" w:rsidRDefault="00CF407D">
      <w:pPr>
        <w:spacing w:after="0" w:line="240" w:lineRule="auto"/>
      </w:pPr>
      <w:r>
        <w:separator/>
      </w:r>
    </w:p>
  </w:endnote>
  <w:endnote w:type="continuationSeparator" w:id="0">
    <w:p w14:paraId="3CBE8059" w14:textId="77777777" w:rsidR="00CF407D" w:rsidRDefault="00CF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6CBBB87-A2A8-7847-B3BC-B1C12B9C5C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5F8EB0-5C0E-4F4F-87D5-FE9506F91D02}"/>
    <w:embedBold r:id="rId3" w:fontKey="{1E27F7B5-D0B9-8347-B9CB-1B5B20429923}"/>
    <w:embedItalic r:id="rId4" w:fontKey="{06238D67-4392-0E44-9F0E-E5C5E088BC3C}"/>
    <w:embedBoldItalic r:id="rId5" w:fontKey="{AE4021F2-2484-B347-952E-5A5FBBE7D2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5E45ABC-BE1C-1341-85C7-2952E72E5EB0}"/>
    <w:embedBold r:id="rId7" w:fontKey="{23029B73-1953-514D-AB82-AC08591474AB}"/>
    <w:embedItalic r:id="rId8" w:fontKey="{7A9EB8D2-7DD9-2649-83B5-E7498FA43CE6}"/>
    <w:embedBoldItalic r:id="rId9" w:fontKey="{3A456941-43BB-174B-93F0-9BA14AD2C1A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8A27B51F-D91D-8D41-944A-BEE468052F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33FA4735-2660-9346-822C-109F9D7ACA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5310E2E-3399-A145-ABD6-4C4154E06ABA}"/>
    <w:embedBold r:id="rId13" w:fontKey="{C1908080-521C-7749-BBF3-1274D965B90F}"/>
    <w:embedItalic r:id="rId14" w:fontKey="{D033D2F1-6CD1-A142-B15A-F8145054E307}"/>
    <w:embedBoldItalic r:id="rId15" w:fontKey="{0B025624-3BC0-CF4D-BFCF-F54F8AE76CB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CD2C0886-1608-F942-A2A6-843B2F997B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1E1AAC32-F0C5-C744-83F3-2DF70C895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FC5E" w14:textId="77777777" w:rsidR="003D3D48" w:rsidRDefault="003D3D48" w:rsidP="003D3D48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163E9" w14:textId="77777777" w:rsidR="003D3D48" w:rsidRPr="003D3D48" w:rsidRDefault="00FF406E" w:rsidP="003D3D48">
    <w:pPr>
      <w:pStyle w:val="Footer"/>
      <w:jc w:val="right"/>
      <w:rPr>
        <w:sz w:val="20"/>
        <w:szCs w:val="20"/>
      </w:rPr>
    </w:pPr>
    <w:proofErr w:type="spellStart"/>
    <w:r w:rsidRPr="003D3D48">
      <w:rPr>
        <w:sz w:val="20"/>
        <w:szCs w:val="20"/>
        <w:lang w:val="es"/>
      </w:rPr>
      <w:t>Spanish</w:t>
    </w:r>
    <w:proofErr w:type="spellEnd"/>
    <w:r w:rsidRPr="003D3D48">
      <w:rPr>
        <w:sz w:val="20"/>
        <w:szCs w:val="20"/>
        <w:lang w:val="es"/>
      </w:rPr>
      <w:t xml:space="preserve"> | </w:t>
    </w:r>
    <w:proofErr w:type="gramStart"/>
    <w:r w:rsidRPr="003D3D48">
      <w:rPr>
        <w:sz w:val="20"/>
        <w:szCs w:val="20"/>
        <w:lang w:val="es"/>
      </w:rPr>
      <w:t>Español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74391" w14:textId="77777777" w:rsidR="00CF407D" w:rsidRDefault="00CF407D">
      <w:pPr>
        <w:spacing w:after="0" w:line="240" w:lineRule="auto"/>
      </w:pPr>
      <w:r>
        <w:separator/>
      </w:r>
    </w:p>
  </w:footnote>
  <w:footnote w:type="continuationSeparator" w:id="0">
    <w:p w14:paraId="536D59FD" w14:textId="77777777" w:rsidR="00CF407D" w:rsidRDefault="00CF4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E26E5" w14:textId="77777777" w:rsidR="00B04ED8" w:rsidRDefault="00FF406E" w:rsidP="007A594C">
    <w:pPr>
      <w:pStyle w:val="Header"/>
      <w:jc w:val="center"/>
    </w:pPr>
    <w:r>
      <w:rPr>
        <w:noProof/>
        <w:lang w:val="en-US"/>
      </w:rPr>
      <w:drawing>
        <wp:inline distT="0" distB="0" distL="0" distR="0" wp14:anchorId="7169AA4C" wp14:editId="4448C927">
          <wp:extent cx="3664800" cy="900000"/>
          <wp:effectExtent l="0" t="0" r="0" b="0"/>
          <wp:docPr id="5" name="Picture 5" descr="Logotipo del Gobierno de Australia y logotipo del ND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tipo del Gobierno de Australia y logotipo del ND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48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E4A90" w14:textId="77777777" w:rsidR="003D3D48" w:rsidRDefault="00FF406E" w:rsidP="003D3D48">
    <w:pPr>
      <w:pStyle w:val="Header"/>
      <w:jc w:val="center"/>
    </w:pPr>
    <w:r>
      <w:rPr>
        <w:noProof/>
        <w:lang w:val="en-US"/>
      </w:rPr>
      <w:drawing>
        <wp:inline distT="0" distB="0" distL="0" distR="0" wp14:anchorId="745263D4" wp14:editId="5EFE7CC6">
          <wp:extent cx="3664800" cy="900000"/>
          <wp:effectExtent l="0" t="0" r="0" b="0"/>
          <wp:docPr id="6" name="Picture 6" descr="Logotipo del Gobierno de Australia y logotipo del ND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tipo del Gobierno de Australia y logotipo del ND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48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70393"/>
    <w:multiLevelType w:val="hybridMultilevel"/>
    <w:tmpl w:val="7FCE673C"/>
    <w:lvl w:ilvl="0" w:tplc="CCB6F95E">
      <w:start w:val="1"/>
      <w:numFmt w:val="decimal"/>
      <w:lvlText w:val="%1."/>
      <w:lvlJc w:val="left"/>
      <w:pPr>
        <w:ind w:left="720" w:hanging="360"/>
      </w:pPr>
    </w:lvl>
    <w:lvl w:ilvl="1" w:tplc="41362C8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B19C4FF0" w:tentative="1">
      <w:start w:val="1"/>
      <w:numFmt w:val="lowerRoman"/>
      <w:lvlText w:val="%3."/>
      <w:lvlJc w:val="right"/>
      <w:pPr>
        <w:ind w:left="2160" w:hanging="180"/>
      </w:pPr>
    </w:lvl>
    <w:lvl w:ilvl="3" w:tplc="03844816" w:tentative="1">
      <w:start w:val="1"/>
      <w:numFmt w:val="decimal"/>
      <w:lvlText w:val="%4."/>
      <w:lvlJc w:val="left"/>
      <w:pPr>
        <w:ind w:left="2880" w:hanging="360"/>
      </w:pPr>
    </w:lvl>
    <w:lvl w:ilvl="4" w:tplc="E9888806" w:tentative="1">
      <w:start w:val="1"/>
      <w:numFmt w:val="lowerLetter"/>
      <w:lvlText w:val="%5."/>
      <w:lvlJc w:val="left"/>
      <w:pPr>
        <w:ind w:left="3600" w:hanging="360"/>
      </w:pPr>
    </w:lvl>
    <w:lvl w:ilvl="5" w:tplc="AE3CE296" w:tentative="1">
      <w:start w:val="1"/>
      <w:numFmt w:val="lowerRoman"/>
      <w:lvlText w:val="%6."/>
      <w:lvlJc w:val="right"/>
      <w:pPr>
        <w:ind w:left="4320" w:hanging="180"/>
      </w:pPr>
    </w:lvl>
    <w:lvl w:ilvl="6" w:tplc="54EAEDAC" w:tentative="1">
      <w:start w:val="1"/>
      <w:numFmt w:val="decimal"/>
      <w:lvlText w:val="%7."/>
      <w:lvlJc w:val="left"/>
      <w:pPr>
        <w:ind w:left="5040" w:hanging="360"/>
      </w:pPr>
    </w:lvl>
    <w:lvl w:ilvl="7" w:tplc="7C44D2AC" w:tentative="1">
      <w:start w:val="1"/>
      <w:numFmt w:val="lowerLetter"/>
      <w:lvlText w:val="%8."/>
      <w:lvlJc w:val="left"/>
      <w:pPr>
        <w:ind w:left="5760" w:hanging="360"/>
      </w:pPr>
    </w:lvl>
    <w:lvl w:ilvl="8" w:tplc="990876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D5DFC"/>
    <w:multiLevelType w:val="hybridMultilevel"/>
    <w:tmpl w:val="B6267CE2"/>
    <w:lvl w:ilvl="0" w:tplc="3BB618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309F4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8E6E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E0D7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6400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86AB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B436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F2B3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0298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47698"/>
    <w:multiLevelType w:val="hybridMultilevel"/>
    <w:tmpl w:val="008C33E2"/>
    <w:lvl w:ilvl="0" w:tplc="F8963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EF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E5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4D5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8F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08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B62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90A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14D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492F09"/>
    <w:multiLevelType w:val="hybridMultilevel"/>
    <w:tmpl w:val="615A3984"/>
    <w:lvl w:ilvl="0" w:tplc="8FBC9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F2C6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643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907B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E8C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7891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90A3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00CD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2058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3514C"/>
    <w:multiLevelType w:val="hybridMultilevel"/>
    <w:tmpl w:val="905EF7FC"/>
    <w:lvl w:ilvl="0" w:tplc="FC8E6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626A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7807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828F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E641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267E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5A27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68C2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5800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F099C"/>
    <w:multiLevelType w:val="hybridMultilevel"/>
    <w:tmpl w:val="A9BAF0AE"/>
    <w:lvl w:ilvl="0" w:tplc="9A7AD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348F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4AC8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E6A3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B252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F6D5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8AF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E9F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7ED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53414"/>
    <w:multiLevelType w:val="hybridMultilevel"/>
    <w:tmpl w:val="21CE392C"/>
    <w:lvl w:ilvl="0" w:tplc="9B0EFE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92D92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700E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4A44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F802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FED3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C63C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0EC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8AAB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661E2"/>
    <w:multiLevelType w:val="hybridMultilevel"/>
    <w:tmpl w:val="E24634F8"/>
    <w:lvl w:ilvl="0" w:tplc="5E264810">
      <w:start w:val="1"/>
      <w:numFmt w:val="decimal"/>
      <w:lvlText w:val="%1."/>
      <w:lvlJc w:val="left"/>
      <w:pPr>
        <w:ind w:left="720" w:hanging="360"/>
      </w:pPr>
    </w:lvl>
    <w:lvl w:ilvl="1" w:tplc="1436A82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11ECD46" w:tentative="1">
      <w:start w:val="1"/>
      <w:numFmt w:val="lowerRoman"/>
      <w:lvlText w:val="%3."/>
      <w:lvlJc w:val="right"/>
      <w:pPr>
        <w:ind w:left="2160" w:hanging="180"/>
      </w:pPr>
    </w:lvl>
    <w:lvl w:ilvl="3" w:tplc="70A4D0EA" w:tentative="1">
      <w:start w:val="1"/>
      <w:numFmt w:val="decimal"/>
      <w:lvlText w:val="%4."/>
      <w:lvlJc w:val="left"/>
      <w:pPr>
        <w:ind w:left="2880" w:hanging="360"/>
      </w:pPr>
    </w:lvl>
    <w:lvl w:ilvl="4" w:tplc="1DF0EA82" w:tentative="1">
      <w:start w:val="1"/>
      <w:numFmt w:val="lowerLetter"/>
      <w:lvlText w:val="%5."/>
      <w:lvlJc w:val="left"/>
      <w:pPr>
        <w:ind w:left="3600" w:hanging="360"/>
      </w:pPr>
    </w:lvl>
    <w:lvl w:ilvl="5" w:tplc="3E885B2A" w:tentative="1">
      <w:start w:val="1"/>
      <w:numFmt w:val="lowerRoman"/>
      <w:lvlText w:val="%6."/>
      <w:lvlJc w:val="right"/>
      <w:pPr>
        <w:ind w:left="4320" w:hanging="180"/>
      </w:pPr>
    </w:lvl>
    <w:lvl w:ilvl="6" w:tplc="B23C1AF2" w:tentative="1">
      <w:start w:val="1"/>
      <w:numFmt w:val="decimal"/>
      <w:lvlText w:val="%7."/>
      <w:lvlJc w:val="left"/>
      <w:pPr>
        <w:ind w:left="5040" w:hanging="360"/>
      </w:pPr>
    </w:lvl>
    <w:lvl w:ilvl="7" w:tplc="0E74BA92" w:tentative="1">
      <w:start w:val="1"/>
      <w:numFmt w:val="lowerLetter"/>
      <w:lvlText w:val="%8."/>
      <w:lvlJc w:val="left"/>
      <w:pPr>
        <w:ind w:left="5760" w:hanging="360"/>
      </w:pPr>
    </w:lvl>
    <w:lvl w:ilvl="8" w:tplc="F7A0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A134A"/>
    <w:multiLevelType w:val="hybridMultilevel"/>
    <w:tmpl w:val="5CD27B26"/>
    <w:lvl w:ilvl="0" w:tplc="D06C6402">
      <w:start w:val="1"/>
      <w:numFmt w:val="decimal"/>
      <w:lvlText w:val="%1."/>
      <w:lvlJc w:val="left"/>
      <w:pPr>
        <w:ind w:left="720" w:hanging="360"/>
      </w:pPr>
    </w:lvl>
    <w:lvl w:ilvl="1" w:tplc="05A61FC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CE2CFA84" w:tentative="1">
      <w:start w:val="1"/>
      <w:numFmt w:val="lowerRoman"/>
      <w:lvlText w:val="%3."/>
      <w:lvlJc w:val="right"/>
      <w:pPr>
        <w:ind w:left="2160" w:hanging="180"/>
      </w:pPr>
    </w:lvl>
    <w:lvl w:ilvl="3" w:tplc="400A4E88" w:tentative="1">
      <w:start w:val="1"/>
      <w:numFmt w:val="decimal"/>
      <w:lvlText w:val="%4."/>
      <w:lvlJc w:val="left"/>
      <w:pPr>
        <w:ind w:left="2880" w:hanging="360"/>
      </w:pPr>
    </w:lvl>
    <w:lvl w:ilvl="4" w:tplc="19809CEC" w:tentative="1">
      <w:start w:val="1"/>
      <w:numFmt w:val="lowerLetter"/>
      <w:lvlText w:val="%5."/>
      <w:lvlJc w:val="left"/>
      <w:pPr>
        <w:ind w:left="3600" w:hanging="360"/>
      </w:pPr>
    </w:lvl>
    <w:lvl w:ilvl="5" w:tplc="82161422" w:tentative="1">
      <w:start w:val="1"/>
      <w:numFmt w:val="lowerRoman"/>
      <w:lvlText w:val="%6."/>
      <w:lvlJc w:val="right"/>
      <w:pPr>
        <w:ind w:left="4320" w:hanging="180"/>
      </w:pPr>
    </w:lvl>
    <w:lvl w:ilvl="6" w:tplc="E44E2FD6" w:tentative="1">
      <w:start w:val="1"/>
      <w:numFmt w:val="decimal"/>
      <w:lvlText w:val="%7."/>
      <w:lvlJc w:val="left"/>
      <w:pPr>
        <w:ind w:left="5040" w:hanging="360"/>
      </w:pPr>
    </w:lvl>
    <w:lvl w:ilvl="7" w:tplc="753AC724" w:tentative="1">
      <w:start w:val="1"/>
      <w:numFmt w:val="lowerLetter"/>
      <w:lvlText w:val="%8."/>
      <w:lvlJc w:val="left"/>
      <w:pPr>
        <w:ind w:left="5760" w:hanging="360"/>
      </w:pPr>
    </w:lvl>
    <w:lvl w:ilvl="8" w:tplc="35FC6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52346"/>
    <w:multiLevelType w:val="hybridMultilevel"/>
    <w:tmpl w:val="F5E28290"/>
    <w:lvl w:ilvl="0" w:tplc="2FDA29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ECB9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1AE7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36E2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0043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E8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F827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0E31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C8A0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E0DF4"/>
    <w:multiLevelType w:val="hybridMultilevel"/>
    <w:tmpl w:val="FE1E4D9E"/>
    <w:lvl w:ilvl="0" w:tplc="50F66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DAA1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4C1B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225F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B284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3825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068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52E5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80DD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A1ECD"/>
    <w:multiLevelType w:val="hybridMultilevel"/>
    <w:tmpl w:val="B05EBAEE"/>
    <w:lvl w:ilvl="0" w:tplc="2DE4CD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686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4CFE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30F8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9C47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7E2C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AB7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F666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C6D7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F3C1A"/>
    <w:multiLevelType w:val="hybridMultilevel"/>
    <w:tmpl w:val="FBF2FA72"/>
    <w:lvl w:ilvl="0" w:tplc="F904C0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29B6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D268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8B0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F6DE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B062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0CAB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A89A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5C41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A69AC"/>
    <w:multiLevelType w:val="hybridMultilevel"/>
    <w:tmpl w:val="711261D0"/>
    <w:lvl w:ilvl="0" w:tplc="34308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C63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98E6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FAB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6F9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02FD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04E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B8C2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6C30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26792"/>
    <w:multiLevelType w:val="hybridMultilevel"/>
    <w:tmpl w:val="12A48CFA"/>
    <w:lvl w:ilvl="0" w:tplc="DAEE6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AC1A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A4D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347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7436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622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2235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F460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C90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B2259"/>
    <w:multiLevelType w:val="hybridMultilevel"/>
    <w:tmpl w:val="EC400702"/>
    <w:lvl w:ilvl="0" w:tplc="85DA68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B2678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723A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08E3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F440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664D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C20A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EC39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38B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103230"/>
    <w:multiLevelType w:val="hybridMultilevel"/>
    <w:tmpl w:val="4A7E3A32"/>
    <w:lvl w:ilvl="0" w:tplc="28665D7E">
      <w:start w:val="1"/>
      <w:numFmt w:val="decimal"/>
      <w:lvlText w:val="%1."/>
      <w:lvlJc w:val="left"/>
      <w:pPr>
        <w:ind w:left="720" w:hanging="360"/>
      </w:pPr>
    </w:lvl>
    <w:lvl w:ilvl="1" w:tplc="09240ECE">
      <w:start w:val="1"/>
      <w:numFmt w:val="lowerLetter"/>
      <w:lvlText w:val="%2."/>
      <w:lvlJc w:val="left"/>
      <w:pPr>
        <w:ind w:left="1440" w:hanging="360"/>
      </w:pPr>
    </w:lvl>
    <w:lvl w:ilvl="2" w:tplc="671644E8" w:tentative="1">
      <w:start w:val="1"/>
      <w:numFmt w:val="lowerRoman"/>
      <w:lvlText w:val="%3."/>
      <w:lvlJc w:val="right"/>
      <w:pPr>
        <w:ind w:left="2160" w:hanging="180"/>
      </w:pPr>
    </w:lvl>
    <w:lvl w:ilvl="3" w:tplc="F738AE94" w:tentative="1">
      <w:start w:val="1"/>
      <w:numFmt w:val="decimal"/>
      <w:lvlText w:val="%4."/>
      <w:lvlJc w:val="left"/>
      <w:pPr>
        <w:ind w:left="2880" w:hanging="360"/>
      </w:pPr>
    </w:lvl>
    <w:lvl w:ilvl="4" w:tplc="18B43490" w:tentative="1">
      <w:start w:val="1"/>
      <w:numFmt w:val="lowerLetter"/>
      <w:lvlText w:val="%5."/>
      <w:lvlJc w:val="left"/>
      <w:pPr>
        <w:ind w:left="3600" w:hanging="360"/>
      </w:pPr>
    </w:lvl>
    <w:lvl w:ilvl="5" w:tplc="C8E23E82" w:tentative="1">
      <w:start w:val="1"/>
      <w:numFmt w:val="lowerRoman"/>
      <w:lvlText w:val="%6."/>
      <w:lvlJc w:val="right"/>
      <w:pPr>
        <w:ind w:left="4320" w:hanging="180"/>
      </w:pPr>
    </w:lvl>
    <w:lvl w:ilvl="6" w:tplc="7196FB12" w:tentative="1">
      <w:start w:val="1"/>
      <w:numFmt w:val="decimal"/>
      <w:lvlText w:val="%7."/>
      <w:lvlJc w:val="left"/>
      <w:pPr>
        <w:ind w:left="5040" w:hanging="360"/>
      </w:pPr>
    </w:lvl>
    <w:lvl w:ilvl="7" w:tplc="6308BAE4" w:tentative="1">
      <w:start w:val="1"/>
      <w:numFmt w:val="lowerLetter"/>
      <w:lvlText w:val="%8."/>
      <w:lvlJc w:val="left"/>
      <w:pPr>
        <w:ind w:left="5760" w:hanging="360"/>
      </w:pPr>
    </w:lvl>
    <w:lvl w:ilvl="8" w:tplc="3CDEA28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9383392">
    <w:abstractNumId w:val="3"/>
  </w:num>
  <w:num w:numId="2" w16cid:durableId="664480357">
    <w:abstractNumId w:val="12"/>
  </w:num>
  <w:num w:numId="3" w16cid:durableId="546647971">
    <w:abstractNumId w:val="13"/>
  </w:num>
  <w:num w:numId="4" w16cid:durableId="1622036319">
    <w:abstractNumId w:val="6"/>
  </w:num>
  <w:num w:numId="5" w16cid:durableId="1654798028">
    <w:abstractNumId w:val="2"/>
  </w:num>
  <w:num w:numId="6" w16cid:durableId="364184401">
    <w:abstractNumId w:val="15"/>
  </w:num>
  <w:num w:numId="7" w16cid:durableId="1339189943">
    <w:abstractNumId w:val="1"/>
  </w:num>
  <w:num w:numId="8" w16cid:durableId="1706901172">
    <w:abstractNumId w:val="4"/>
  </w:num>
  <w:num w:numId="9" w16cid:durableId="61487093">
    <w:abstractNumId w:val="16"/>
  </w:num>
  <w:num w:numId="10" w16cid:durableId="75908974">
    <w:abstractNumId w:val="8"/>
  </w:num>
  <w:num w:numId="11" w16cid:durableId="1196850751">
    <w:abstractNumId w:val="0"/>
  </w:num>
  <w:num w:numId="12" w16cid:durableId="1223952364">
    <w:abstractNumId w:val="7"/>
  </w:num>
  <w:num w:numId="13" w16cid:durableId="93480273">
    <w:abstractNumId w:val="14"/>
  </w:num>
  <w:num w:numId="14" w16cid:durableId="1397780730">
    <w:abstractNumId w:val="10"/>
  </w:num>
  <w:num w:numId="15" w16cid:durableId="912159326">
    <w:abstractNumId w:val="11"/>
  </w:num>
  <w:num w:numId="16" w16cid:durableId="381945734">
    <w:abstractNumId w:val="9"/>
  </w:num>
  <w:num w:numId="17" w16cid:durableId="6549179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94C"/>
    <w:rsid w:val="00005633"/>
    <w:rsid w:val="0001699B"/>
    <w:rsid w:val="00024B9A"/>
    <w:rsid w:val="000324ED"/>
    <w:rsid w:val="000409E6"/>
    <w:rsid w:val="00066A8F"/>
    <w:rsid w:val="00072226"/>
    <w:rsid w:val="00076218"/>
    <w:rsid w:val="00086EA6"/>
    <w:rsid w:val="000A7312"/>
    <w:rsid w:val="000B5EA8"/>
    <w:rsid w:val="000B7DB3"/>
    <w:rsid w:val="000C0455"/>
    <w:rsid w:val="000C4FE3"/>
    <w:rsid w:val="000D146F"/>
    <w:rsid w:val="000F10A7"/>
    <w:rsid w:val="001116F2"/>
    <w:rsid w:val="0011385F"/>
    <w:rsid w:val="00114148"/>
    <w:rsid w:val="00114EA3"/>
    <w:rsid w:val="00124A4C"/>
    <w:rsid w:val="00126599"/>
    <w:rsid w:val="001265EA"/>
    <w:rsid w:val="00140C5A"/>
    <w:rsid w:val="00154946"/>
    <w:rsid w:val="00160C45"/>
    <w:rsid w:val="00185A69"/>
    <w:rsid w:val="001975B1"/>
    <w:rsid w:val="001C0C3A"/>
    <w:rsid w:val="001C25E3"/>
    <w:rsid w:val="001C4E0C"/>
    <w:rsid w:val="001C52B2"/>
    <w:rsid w:val="001E3025"/>
    <w:rsid w:val="001E630D"/>
    <w:rsid w:val="0020249D"/>
    <w:rsid w:val="00206B89"/>
    <w:rsid w:val="00216A6F"/>
    <w:rsid w:val="00216FBF"/>
    <w:rsid w:val="00224CFE"/>
    <w:rsid w:val="00235A6F"/>
    <w:rsid w:val="00284DC9"/>
    <w:rsid w:val="002A3075"/>
    <w:rsid w:val="002B1843"/>
    <w:rsid w:val="002B653C"/>
    <w:rsid w:val="002D38A8"/>
    <w:rsid w:val="002E6427"/>
    <w:rsid w:val="002F2126"/>
    <w:rsid w:val="0030790E"/>
    <w:rsid w:val="00311EFD"/>
    <w:rsid w:val="00322DAB"/>
    <w:rsid w:val="00327710"/>
    <w:rsid w:val="00332FB5"/>
    <w:rsid w:val="003426E8"/>
    <w:rsid w:val="00392F29"/>
    <w:rsid w:val="0039755E"/>
    <w:rsid w:val="003A42E9"/>
    <w:rsid w:val="003A7980"/>
    <w:rsid w:val="003B2BB8"/>
    <w:rsid w:val="003B70F5"/>
    <w:rsid w:val="003B7F56"/>
    <w:rsid w:val="003D0FED"/>
    <w:rsid w:val="003D34FF"/>
    <w:rsid w:val="003D3D48"/>
    <w:rsid w:val="003D7C52"/>
    <w:rsid w:val="003E768E"/>
    <w:rsid w:val="003F1B44"/>
    <w:rsid w:val="00434764"/>
    <w:rsid w:val="0044076C"/>
    <w:rsid w:val="004451C6"/>
    <w:rsid w:val="00445ED4"/>
    <w:rsid w:val="0046128F"/>
    <w:rsid w:val="00462CFD"/>
    <w:rsid w:val="00471F81"/>
    <w:rsid w:val="00471FF0"/>
    <w:rsid w:val="00472D3C"/>
    <w:rsid w:val="00487B96"/>
    <w:rsid w:val="004A519B"/>
    <w:rsid w:val="004B54CA"/>
    <w:rsid w:val="004D3829"/>
    <w:rsid w:val="004D3D33"/>
    <w:rsid w:val="004E5CBF"/>
    <w:rsid w:val="004F5649"/>
    <w:rsid w:val="004F7D66"/>
    <w:rsid w:val="00501D11"/>
    <w:rsid w:val="00502E3C"/>
    <w:rsid w:val="005349FF"/>
    <w:rsid w:val="005363DB"/>
    <w:rsid w:val="00544D7C"/>
    <w:rsid w:val="00552629"/>
    <w:rsid w:val="00554EA5"/>
    <w:rsid w:val="005560F9"/>
    <w:rsid w:val="005614EA"/>
    <w:rsid w:val="00561F76"/>
    <w:rsid w:val="005737A4"/>
    <w:rsid w:val="00573D01"/>
    <w:rsid w:val="00576299"/>
    <w:rsid w:val="0058669E"/>
    <w:rsid w:val="00587D56"/>
    <w:rsid w:val="00593A1B"/>
    <w:rsid w:val="005A0D9F"/>
    <w:rsid w:val="005B7A63"/>
    <w:rsid w:val="005C06F8"/>
    <w:rsid w:val="005C224C"/>
    <w:rsid w:val="005C3AA9"/>
    <w:rsid w:val="005D4512"/>
    <w:rsid w:val="005E3FC6"/>
    <w:rsid w:val="00610E55"/>
    <w:rsid w:val="00613B6B"/>
    <w:rsid w:val="00621FC5"/>
    <w:rsid w:val="00626277"/>
    <w:rsid w:val="00632342"/>
    <w:rsid w:val="00637B02"/>
    <w:rsid w:val="006576FE"/>
    <w:rsid w:val="00657E1E"/>
    <w:rsid w:val="006634F8"/>
    <w:rsid w:val="0066396B"/>
    <w:rsid w:val="00670FB2"/>
    <w:rsid w:val="00680F4B"/>
    <w:rsid w:val="006815DF"/>
    <w:rsid w:val="00683A84"/>
    <w:rsid w:val="00694F85"/>
    <w:rsid w:val="006A4CE7"/>
    <w:rsid w:val="006B39F3"/>
    <w:rsid w:val="006B728A"/>
    <w:rsid w:val="006C6918"/>
    <w:rsid w:val="007112DA"/>
    <w:rsid w:val="00713ACD"/>
    <w:rsid w:val="00731539"/>
    <w:rsid w:val="00764890"/>
    <w:rsid w:val="007773CC"/>
    <w:rsid w:val="00785261"/>
    <w:rsid w:val="00796F9F"/>
    <w:rsid w:val="007A091E"/>
    <w:rsid w:val="007A594C"/>
    <w:rsid w:val="007B0256"/>
    <w:rsid w:val="007E2AA9"/>
    <w:rsid w:val="007F1811"/>
    <w:rsid w:val="007F2F32"/>
    <w:rsid w:val="007F7114"/>
    <w:rsid w:val="00814B0F"/>
    <w:rsid w:val="008312E0"/>
    <w:rsid w:val="0083177B"/>
    <w:rsid w:val="00835DC4"/>
    <w:rsid w:val="00836D42"/>
    <w:rsid w:val="00840E8C"/>
    <w:rsid w:val="00862B94"/>
    <w:rsid w:val="00862B9C"/>
    <w:rsid w:val="00867098"/>
    <w:rsid w:val="00867886"/>
    <w:rsid w:val="00867DEF"/>
    <w:rsid w:val="00880FB5"/>
    <w:rsid w:val="0088260C"/>
    <w:rsid w:val="00885815"/>
    <w:rsid w:val="008907E6"/>
    <w:rsid w:val="00892ADC"/>
    <w:rsid w:val="008930FF"/>
    <w:rsid w:val="008948F2"/>
    <w:rsid w:val="00896245"/>
    <w:rsid w:val="008A4EBA"/>
    <w:rsid w:val="008A66CB"/>
    <w:rsid w:val="008B0FC9"/>
    <w:rsid w:val="008B6D1B"/>
    <w:rsid w:val="008C69BC"/>
    <w:rsid w:val="008E77F0"/>
    <w:rsid w:val="008F601F"/>
    <w:rsid w:val="00906653"/>
    <w:rsid w:val="009127B6"/>
    <w:rsid w:val="00920B33"/>
    <w:rsid w:val="0092235D"/>
    <w:rsid w:val="009225F0"/>
    <w:rsid w:val="009227F9"/>
    <w:rsid w:val="009271EF"/>
    <w:rsid w:val="00927E89"/>
    <w:rsid w:val="009320C3"/>
    <w:rsid w:val="009335A2"/>
    <w:rsid w:val="0093462C"/>
    <w:rsid w:val="00937735"/>
    <w:rsid w:val="009525CC"/>
    <w:rsid w:val="00952BFE"/>
    <w:rsid w:val="00953795"/>
    <w:rsid w:val="00974189"/>
    <w:rsid w:val="0099419F"/>
    <w:rsid w:val="009B0964"/>
    <w:rsid w:val="009B1BC7"/>
    <w:rsid w:val="009B24F7"/>
    <w:rsid w:val="009C069C"/>
    <w:rsid w:val="009C5CF6"/>
    <w:rsid w:val="009E0932"/>
    <w:rsid w:val="009E1806"/>
    <w:rsid w:val="009E62EF"/>
    <w:rsid w:val="009F1098"/>
    <w:rsid w:val="009F38E6"/>
    <w:rsid w:val="009F437F"/>
    <w:rsid w:val="009F77B4"/>
    <w:rsid w:val="00A303D4"/>
    <w:rsid w:val="00A30E38"/>
    <w:rsid w:val="00A36EE8"/>
    <w:rsid w:val="00A37B74"/>
    <w:rsid w:val="00A404C1"/>
    <w:rsid w:val="00A4196A"/>
    <w:rsid w:val="00A47A5C"/>
    <w:rsid w:val="00A66752"/>
    <w:rsid w:val="00A840C3"/>
    <w:rsid w:val="00AB56CE"/>
    <w:rsid w:val="00AC3F4F"/>
    <w:rsid w:val="00AC4C70"/>
    <w:rsid w:val="00AD3ADD"/>
    <w:rsid w:val="00AD5BCD"/>
    <w:rsid w:val="00AE2F83"/>
    <w:rsid w:val="00AE71CF"/>
    <w:rsid w:val="00AF7F3C"/>
    <w:rsid w:val="00B04ED8"/>
    <w:rsid w:val="00B1628D"/>
    <w:rsid w:val="00B25CEC"/>
    <w:rsid w:val="00B26EDB"/>
    <w:rsid w:val="00B31128"/>
    <w:rsid w:val="00B3658E"/>
    <w:rsid w:val="00B439C5"/>
    <w:rsid w:val="00B52741"/>
    <w:rsid w:val="00B55320"/>
    <w:rsid w:val="00B611AA"/>
    <w:rsid w:val="00B72CB8"/>
    <w:rsid w:val="00B75DFE"/>
    <w:rsid w:val="00B865EB"/>
    <w:rsid w:val="00B901BD"/>
    <w:rsid w:val="00B91E3E"/>
    <w:rsid w:val="00BA2DB9"/>
    <w:rsid w:val="00BA6A64"/>
    <w:rsid w:val="00BD187D"/>
    <w:rsid w:val="00BE7148"/>
    <w:rsid w:val="00BF217F"/>
    <w:rsid w:val="00C03DAF"/>
    <w:rsid w:val="00C0522F"/>
    <w:rsid w:val="00C05E1E"/>
    <w:rsid w:val="00C11C05"/>
    <w:rsid w:val="00C11D3D"/>
    <w:rsid w:val="00C142E9"/>
    <w:rsid w:val="00C21404"/>
    <w:rsid w:val="00C22D3E"/>
    <w:rsid w:val="00C24697"/>
    <w:rsid w:val="00C27C6A"/>
    <w:rsid w:val="00C6118E"/>
    <w:rsid w:val="00C67243"/>
    <w:rsid w:val="00C7031C"/>
    <w:rsid w:val="00C7170B"/>
    <w:rsid w:val="00C84DD7"/>
    <w:rsid w:val="00C85D8E"/>
    <w:rsid w:val="00C94ABF"/>
    <w:rsid w:val="00CA57C8"/>
    <w:rsid w:val="00CB5863"/>
    <w:rsid w:val="00CB6E2A"/>
    <w:rsid w:val="00CC15CA"/>
    <w:rsid w:val="00CE364D"/>
    <w:rsid w:val="00CE707C"/>
    <w:rsid w:val="00CF26FD"/>
    <w:rsid w:val="00CF407D"/>
    <w:rsid w:val="00CF4EF2"/>
    <w:rsid w:val="00CF5150"/>
    <w:rsid w:val="00CF52AF"/>
    <w:rsid w:val="00D010E0"/>
    <w:rsid w:val="00D4237F"/>
    <w:rsid w:val="00D56D90"/>
    <w:rsid w:val="00D84612"/>
    <w:rsid w:val="00DA243A"/>
    <w:rsid w:val="00DB50DA"/>
    <w:rsid w:val="00DC4322"/>
    <w:rsid w:val="00DD7CA6"/>
    <w:rsid w:val="00DE4CC2"/>
    <w:rsid w:val="00DF31D0"/>
    <w:rsid w:val="00E00D05"/>
    <w:rsid w:val="00E06887"/>
    <w:rsid w:val="00E273E4"/>
    <w:rsid w:val="00E4038E"/>
    <w:rsid w:val="00E4367E"/>
    <w:rsid w:val="00E55A61"/>
    <w:rsid w:val="00E572B4"/>
    <w:rsid w:val="00E70459"/>
    <w:rsid w:val="00E73AE0"/>
    <w:rsid w:val="00E76296"/>
    <w:rsid w:val="00E85FB4"/>
    <w:rsid w:val="00EB2E76"/>
    <w:rsid w:val="00EC4D39"/>
    <w:rsid w:val="00ED7748"/>
    <w:rsid w:val="00F06198"/>
    <w:rsid w:val="00F13A7C"/>
    <w:rsid w:val="00F1745B"/>
    <w:rsid w:val="00F30AFE"/>
    <w:rsid w:val="00F40827"/>
    <w:rsid w:val="00F54D72"/>
    <w:rsid w:val="00F70FB5"/>
    <w:rsid w:val="00FA4BB1"/>
    <w:rsid w:val="00FD3417"/>
    <w:rsid w:val="00FD4C98"/>
    <w:rsid w:val="00FF406E"/>
    <w:rsid w:val="00FF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DA8A7"/>
  <w15:chartTrackingRefBased/>
  <w15:docId w15:val="{BF906CFE-6F85-43CF-8C6D-366504D97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94C"/>
    <w:pPr>
      <w:spacing w:before="480" w:after="0"/>
      <w:contextualSpacing/>
      <w:jc w:val="center"/>
      <w:outlineLvl w:val="0"/>
    </w:pPr>
    <w:rPr>
      <w:rFonts w:eastAsiaTheme="majorEastAsia" w:cstheme="majorBidi"/>
      <w:b/>
      <w:bCs/>
      <w:color w:val="7030A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594C"/>
    <w:pPr>
      <w:outlineLvl w:val="1"/>
    </w:pPr>
    <w:rPr>
      <w:b/>
      <w:color w:val="7030A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D48"/>
    <w:pPr>
      <w:spacing w:line="240" w:lineRule="auto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94C"/>
    <w:rPr>
      <w:rFonts w:ascii="Arial" w:eastAsiaTheme="majorEastAsia" w:hAnsi="Arial" w:cstheme="majorBidi"/>
      <w:b/>
      <w:bCs/>
      <w:color w:val="7030A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A594C"/>
    <w:rPr>
      <w:rFonts w:ascii="Arial" w:hAnsi="Arial"/>
      <w:b/>
      <w:color w:val="7030A0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D3D48"/>
    <w:rPr>
      <w:rFonts w:ascii="Arial" w:hAnsi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9320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B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0F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0F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0FB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F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FB5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54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6B39F3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6B39F3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180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9C5C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da.gov.a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disabilitygateway.gov.au/ads/glanc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DDA@dss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dda.gov.au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840</Words>
  <Characters>4794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Hoja informativa del Activo Nacional de Datos sobre Discapacidad</vt:lpstr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informativa del Activo Nacional de Datos sobre Discapacidad</dc:title>
  <dc:creator>Merryon Ryall</dc:creator>
  <cp:keywords>[SEC=OFFICIAL]</cp:keywords>
  <cp:lastModifiedBy>Al Croston</cp:lastModifiedBy>
  <cp:revision>2</cp:revision>
  <dcterms:created xsi:type="dcterms:W3CDTF">2024-11-19T10:05:00Z</dcterms:created>
  <dcterms:modified xsi:type="dcterms:W3CDTF">2024-11-19T10:05:00Z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8C425AAC30F7E326C241215A5D69E0FD</vt:lpwstr>
  </property>
  <property fmtid="{D5CDD505-2E9C-101B-9397-08002B2CF9AE}" pid="6" name="PM_Hash_Salt_Prev">
    <vt:lpwstr>BDF9B66FA9A29A99B62C4187A7E8D5A8</vt:lpwstr>
  </property>
  <property fmtid="{D5CDD505-2E9C-101B-9397-08002B2CF9AE}" pid="7" name="PM_Hash_SHA1">
    <vt:lpwstr>288B99AF7991B94C78CDA5E30FBA7A087DD32484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40E0DF0EAC7F47CEB58B5DB2A45F577F</vt:lpwstr>
  </property>
  <property fmtid="{D5CDD505-2E9C-101B-9397-08002B2CF9AE}" pid="15" name="PM_OriginationTimeStamp">
    <vt:lpwstr>2023-03-09T01:01:35Z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B984E17FAB7D793CF3FE8C8E9C7EBCD1F75FE33AE1AC9A8C59E97502D6BA6677</vt:lpwstr>
  </property>
  <property fmtid="{D5CDD505-2E9C-101B-9397-08002B2CF9AE}" pid="18" name="PM_Originator_Hash_SHA1">
    <vt:lpwstr>3E8E428EF4EF388FC084C9D81EDEBC2AE2B0F802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