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FA9FF" w14:textId="7781DC8E" w:rsidR="00DF7F92" w:rsidRPr="00C4323A" w:rsidRDefault="00DE6CDC" w:rsidP="00266278">
      <w:pPr>
        <w:jc w:val="right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hint="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ABDCB2" wp14:editId="4BF71F68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6827B" w14:textId="77777777" w:rsidR="00DE6CDC" w:rsidRDefault="00DE6CDC" w:rsidP="00B40F3A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BDC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7DE6827B" w14:textId="77777777" w:rsidR="00DE6CDC" w:rsidRDefault="00DE6CDC" w:rsidP="00B40F3A"/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C4323A">
        <w:rPr>
          <w:rFonts w:ascii="Malgun Gothic" w:eastAsia="Malgun Gothic" w:hAnsi="Malgun Gothic" w:hint="eastAsia"/>
          <w:noProof/>
          <w:lang w:eastAsia="ko-KR"/>
        </w:rPr>
        <w:drawing>
          <wp:inline distT="0" distB="0" distL="0" distR="0" wp14:anchorId="209ED1D5" wp14:editId="3200D379">
            <wp:extent cx="1872000" cy="713313"/>
            <wp:effectExtent l="0" t="0" r="0" b="0"/>
            <wp:docPr id="1648085103" name="Picture 1" descr="사람과 데이터의 연결을 상징하는 점들로 연결된 다채로운 곡선의 전국 장애 데이터 자산 로고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85103" name="Picture 1" descr="사람과 데이터의 연결을 상징하는 점들로 연결된 다채로운 곡선의 전국 장애 데이터 자산 로고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6DD5" w14:textId="285BC00C" w:rsidR="007B0256" w:rsidRPr="00AA74E5" w:rsidRDefault="003752C6" w:rsidP="000412F8">
      <w:pPr>
        <w:pStyle w:val="Heading1"/>
        <w:spacing w:before="480" w:after="240"/>
        <w:contextualSpacing w:val="0"/>
        <w:rPr>
          <w:rFonts w:ascii="Malgun Gothic" w:eastAsia="Malgun Gothic" w:hAnsi="Malgun Gothic"/>
          <w:b/>
          <w:bCs w:val="0"/>
          <w:sz w:val="42"/>
          <w:szCs w:val="42"/>
          <w:lang w:eastAsia="ko-KR"/>
        </w:rPr>
      </w:pPr>
      <w:sdt>
        <w:sdtPr>
          <w:rPr>
            <w:rFonts w:ascii="Malgun Gothic" w:eastAsia="Malgun Gothic" w:hAnsi="Malgun Gothic" w:hint="eastAsia"/>
            <w:b/>
            <w:bCs w:val="0"/>
            <w:kern w:val="0"/>
            <w:sz w:val="42"/>
            <w:szCs w:val="42"/>
            <w:lang w:eastAsia="ko-KR"/>
            <w14:ligatures w14:val="none"/>
          </w:rPr>
          <w:alias w:val="Title"/>
          <w:id w:val="1057026689"/>
          <w:placeholder>
            <w:docPart w:val="3603780B55D5486E85396EA355DA6D5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전국</w:t>
          </w:r>
          <w:r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장애</w:t>
          </w:r>
          <w:r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데이터</w:t>
          </w:r>
          <w:r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자산</w:t>
          </w:r>
          <w:r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위원회</w:t>
          </w:r>
          <w:r w:rsidRPr="003752C6">
            <w:rPr>
              <w:rFonts w:ascii="Malgun Gothic" w:eastAsia="Malgun Gothic" w:hAnsi="Malgun Gothic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 xml:space="preserve"> </w:t>
          </w:r>
          <w:r w:rsidRPr="003752C6">
            <w:rPr>
              <w:rFonts w:ascii="Malgun Gothic" w:eastAsia="Malgun Gothic" w:hAnsi="Malgun Gothic" w:hint="eastAsia"/>
              <w:b/>
              <w:bCs w:val="0"/>
              <w:kern w:val="0"/>
              <w:sz w:val="42"/>
              <w:szCs w:val="42"/>
              <w:lang w:eastAsia="ko-KR"/>
              <w14:ligatures w14:val="none"/>
            </w:rPr>
            <w:t>안내서</w:t>
          </w:r>
        </w:sdtContent>
      </w:sdt>
    </w:p>
    <w:p w14:paraId="4C47682F" w14:textId="77777777" w:rsidR="00525E2B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장애 데이터 자산은 장애인과 정부 모두에 의해 관리됩니다. 이는 포용적인 공동 거버넌스의 한 예입니다. 포용적 공동 거버넌스라는 용어는 정부와 더 넓은 장애인 커뮤니티가 전국 장애 데이터 자산에 대한 책임과 의사 결정을 공유한다는 의미입니다. </w:t>
      </w:r>
    </w:p>
    <w:p w14:paraId="6A74AAD0" w14:textId="77777777" w:rsidR="00A63172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전국 장애 데이터 자산이 포용적으로 공동 관리되는 한 가지 방법은 전국 장애 데이터 자산 위원회(이하 위원회)를 통해서입니다.</w:t>
      </w:r>
    </w:p>
    <w:p w14:paraId="18C9E24E" w14:textId="77777777" w:rsidR="00333401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위원회 구성원</w:t>
      </w:r>
    </w:p>
    <w:p w14:paraId="13FB7DAA" w14:textId="77777777" w:rsidR="000162B1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본 위원회는 12명의 위원으로 구성되어 있습니다.</w:t>
      </w:r>
    </w:p>
    <w:p w14:paraId="3210A67F" w14:textId="77777777" w:rsidR="000162B1" w:rsidRPr="00C4323A" w:rsidRDefault="00023EE7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호주 정부에서 6명</w:t>
      </w:r>
    </w:p>
    <w:p w14:paraId="43D01168" w14:textId="77777777" w:rsidR="000162B1" w:rsidRPr="00C4323A" w:rsidRDefault="00023EE7" w:rsidP="000412F8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주 및 테리토리 정부에서 3명</w:t>
      </w:r>
    </w:p>
    <w:p w14:paraId="20389042" w14:textId="77777777" w:rsidR="000162B1" w:rsidRPr="00C4323A" w:rsidRDefault="00023EE7" w:rsidP="00C5128A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장애/데이터 전문가 3명 및 </w:t>
      </w:r>
    </w:p>
    <w:p w14:paraId="350306C6" w14:textId="77777777" w:rsidR="006D125C" w:rsidRPr="00C4323A" w:rsidRDefault="00023EE7" w:rsidP="00C5128A">
      <w:pPr>
        <w:pStyle w:val="ListParagraph"/>
        <w:numPr>
          <w:ilvl w:val="0"/>
          <w:numId w:val="5"/>
        </w:numPr>
        <w:spacing w:before="120" w:after="120"/>
        <w:ind w:left="714" w:hanging="357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 커뮤니티 구성원 3명.</w:t>
      </w:r>
    </w:p>
    <w:p w14:paraId="5027A8C1" w14:textId="77777777" w:rsidR="000162B1" w:rsidRPr="00C4323A" w:rsidRDefault="00023EE7" w:rsidP="000412F8">
      <w:pPr>
        <w:spacing w:before="240" w:after="120"/>
        <w:rPr>
          <w:rFonts w:ascii="Malgun Gothic" w:eastAsia="Malgun Gothic" w:hAnsi="Malgun Gothic"/>
          <w:bCs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 커뮤니티 구성원 1명과 호주 정부 구성원 1명이 위원회의 공동 의장을 맡고 있습니다.</w:t>
      </w:r>
    </w:p>
    <w:p w14:paraId="1C81D140" w14:textId="77777777" w:rsidR="006D125C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본 위원회의 역할과 책임</w:t>
      </w:r>
    </w:p>
    <w:p w14:paraId="3B45559F" w14:textId="77777777" w:rsidR="006D125C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본 위원회는 장애인 부처 장관에게 다음과 같은 사항을 권고합니다.</w:t>
      </w:r>
    </w:p>
    <w:p w14:paraId="6DF298A3" w14:textId="77777777" w:rsidR="006D125C" w:rsidRPr="00C4323A" w:rsidRDefault="00023EE7" w:rsidP="000412F8">
      <w:pPr>
        <w:pStyle w:val="ListParagraph"/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전국 장애 데이터 자산의 전략적 방향</w:t>
      </w:r>
    </w:p>
    <w:p w14:paraId="0ED6AA4A" w14:textId="77777777" w:rsidR="006D125C" w:rsidRPr="00C4323A" w:rsidRDefault="00023EE7" w:rsidP="000412F8">
      <w:pPr>
        <w:pStyle w:val="ListParagraph"/>
        <w:spacing w:before="120" w:after="240"/>
        <w:contextualSpacing w:val="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>장애인을 위한 성과 개선 방법.</w:t>
      </w:r>
    </w:p>
    <w:p w14:paraId="5C4FA323" w14:textId="77777777" w:rsidR="006D125C" w:rsidRPr="00AA74E5" w:rsidRDefault="00023EE7" w:rsidP="00F73BF3">
      <w:pPr>
        <w:pStyle w:val="Heading3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lastRenderedPageBreak/>
        <w:t>전국 장애 데이터 자산 헌장(National Disability Data Asset Charter)</w:t>
      </w:r>
    </w:p>
    <w:p w14:paraId="76324FC7" w14:textId="2CA21122" w:rsidR="006D125C" w:rsidRPr="00C4323A" w:rsidRDefault="00023EE7" w:rsidP="00F73BF3">
      <w:pPr>
        <w:keepNext/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</w:t>
      </w:r>
      <w:hyperlink r:id="rId13" w:history="1">
        <w:r w:rsidR="00350706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장애 데이터 자산 헌장(이하 헌장)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은 전국 장애 데이터 자산이 어떻게 사용되어야 하는지에 대한 문서입니다. </w:t>
      </w:r>
    </w:p>
    <w:p w14:paraId="032B6BE0" w14:textId="77777777" w:rsidR="006D125C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이 헌장은 장애인 커뮤니티의 구성원들이 직접 작성했습니다. 본 위원회는 이 헌장을 사용하여 전국 장애 데이터 자산의 사용을 지도합니다. </w:t>
      </w:r>
    </w:p>
    <w:p w14:paraId="33D6171D" w14:textId="77777777" w:rsidR="006D125C" w:rsidRPr="00AA74E5" w:rsidRDefault="00023EE7" w:rsidP="000412F8">
      <w:pPr>
        <w:pStyle w:val="Heading3"/>
        <w:keepNext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포용적 연구</w:t>
      </w:r>
    </w:p>
    <w:p w14:paraId="374189DB" w14:textId="77777777" w:rsidR="00266278" w:rsidRPr="00C4323A" w:rsidRDefault="00023EE7" w:rsidP="000412F8">
      <w:pPr>
        <w:spacing w:before="24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이 헌장에서는 일부 연구 프로젝트를 장애인과 더 넓은 장애인 커뮤니티가 함께 개발할 것을 요구합니다. 본 위원회는 얼마나 많은 연구 프로젝트가 장애인 및 더 넓은 장애인 커뮤니티와 함께 개발되어야 하는지에 대한 목표를 설정할 책임이 있습니다. </w:t>
      </w:r>
    </w:p>
    <w:p w14:paraId="68526AA0" w14:textId="77777777" w:rsidR="006D125C" w:rsidRPr="00AA74E5" w:rsidRDefault="00023EE7" w:rsidP="000412F8">
      <w:pPr>
        <w:pStyle w:val="Heading3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신뢰 구축 및 진행 상황 보고</w:t>
      </w:r>
    </w:p>
    <w:p w14:paraId="3CD174AF" w14:textId="348131D2" w:rsidR="006D125C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본 위원회는 장애인 및 더 넓은 장애인 커뮤니티와 함께 전국 장애 데이터 자산에 대한 신뢰를 구축하는 것을 목표로 합니다. 이를 위해 해당 웹사이트 </w:t>
      </w:r>
      <w:hyperlink r:id="rId14" w:history="1">
        <w:r w:rsidRPr="00C4323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www.ndda.gov.au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에 위원회의 의사 결정 및 그들의 업무에 대한 정보를 게시합니다. 이 정보는 읽기 쉬운(Easy Read) 버전 및 호주 수어(Auslan)로도 제공됩니다. </w:t>
      </w:r>
    </w:p>
    <w:p w14:paraId="4A764161" w14:textId="77777777" w:rsidR="006D125C" w:rsidRPr="00AA74E5" w:rsidRDefault="00023EE7" w:rsidP="00F73BF3">
      <w:pPr>
        <w:pStyle w:val="Heading2"/>
        <w:rPr>
          <w:rFonts w:ascii="Malgun Gothic" w:eastAsia="Malgun Gothic" w:hAnsi="Malgun Gothic"/>
          <w:b/>
          <w:bCs w:val="0"/>
          <w:lang w:eastAsia="ko-KR"/>
        </w:rPr>
      </w:pPr>
      <w:r w:rsidRPr="00AA74E5">
        <w:rPr>
          <w:rFonts w:ascii="Malgun Gothic" w:eastAsia="Malgun Gothic" w:hAnsi="Malgun Gothic" w:cs="Malgun Gothic" w:hint="eastAsia"/>
          <w:b/>
          <w:bCs w:val="0"/>
          <w:lang w:val="ko" w:eastAsia="ko-KR"/>
        </w:rPr>
        <w:t>자문 패널</w:t>
      </w:r>
    </w:p>
    <w:p w14:paraId="35B6FDFB" w14:textId="77777777" w:rsidR="00CE41A9" w:rsidRPr="00C4323A" w:rsidRDefault="00023EE7" w:rsidP="000412F8">
      <w:pPr>
        <w:spacing w:before="240" w:after="24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본 위원회는 장애가 있거나 장애에 대한 지식이 있는 사람들이 포함된 </w:t>
      </w:r>
      <w:hyperlink r:id="rId15" w:history="1">
        <w:r w:rsidRPr="00C4323A">
          <w:rPr>
            <w:rStyle w:val="Hyperlink"/>
            <w:rFonts w:ascii="Malgun Gothic" w:eastAsia="Malgun Gothic" w:hAnsi="Malgun Gothic" w:cs="Malgun Gothic" w:hint="eastAsia"/>
            <w:lang w:val="ko" w:eastAsia="ko-KR"/>
          </w:rPr>
          <w:t>자문 패널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>의 조언을 받습니다. 처음 3개의 패널은 장애 지표 패널, 장애 데이터 개발 범위 설정 패널, 장애 정보에 기반한 윤리 감독 패널입니다.</w:t>
      </w:r>
    </w:p>
    <w:p w14:paraId="483A548F" w14:textId="77777777" w:rsidR="0039608A" w:rsidRPr="00C4323A" w:rsidRDefault="00023EE7" w:rsidP="000412F8">
      <w:pPr>
        <w:spacing w:before="120" w:after="120"/>
        <w:rPr>
          <w:rFonts w:ascii="Malgun Gothic" w:eastAsia="Malgun Gothic" w:hAnsi="Malgun Gothic"/>
          <w:lang w:eastAsia="ko-KR"/>
        </w:rPr>
      </w:pPr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전국 장애 정보 자산에 대한 더 자세한 정보는 </w:t>
      </w:r>
      <w:hyperlink r:id="rId16" w:tgtFrame="_blank" w:history="1">
        <w:r w:rsidRPr="00C4323A">
          <w:rPr>
            <w:rStyle w:val="Hyperlink"/>
            <w:rFonts w:ascii="Malgun Gothic" w:eastAsia="Malgun Gothic" w:hAnsi="Malgun Gothic" w:cs="Malgun Gothic" w:hint="eastAsia"/>
            <w:b/>
            <w:bCs/>
            <w:lang w:val="ko" w:eastAsia="ko-KR"/>
          </w:rPr>
          <w:t>https://ndda.gov.au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 xml:space="preserve"> 또는 이메일 </w:t>
      </w:r>
      <w:hyperlink r:id="rId17" w:tgtFrame="_blank" w:history="1">
        <w:r w:rsidRPr="00C4323A">
          <w:rPr>
            <w:rStyle w:val="Hyperlink"/>
            <w:rFonts w:ascii="Malgun Gothic" w:eastAsia="Malgun Gothic" w:hAnsi="Malgun Gothic" w:cs="Malgun Gothic" w:hint="eastAsia"/>
            <w:b/>
            <w:bCs/>
            <w:lang w:val="ko" w:eastAsia="ko-KR"/>
          </w:rPr>
          <w:t>NDDA@dss.gov.au</w:t>
        </w:r>
      </w:hyperlink>
      <w:r w:rsidRPr="00C4323A">
        <w:rPr>
          <w:rFonts w:ascii="Malgun Gothic" w:eastAsia="Malgun Gothic" w:hAnsi="Malgun Gothic" w:cs="Malgun Gothic" w:hint="eastAsia"/>
          <w:lang w:val="ko" w:eastAsia="ko-KR"/>
        </w:rPr>
        <w:t>를 통해 확인할 수 있습니다.</w:t>
      </w:r>
    </w:p>
    <w:sectPr w:rsidR="0039608A" w:rsidRPr="00C4323A" w:rsidSect="00122C2D">
      <w:headerReference w:type="default" r:id="rId18"/>
      <w:footerReference w:type="default" r:id="rId19"/>
      <w:footerReference w:type="first" r:id="rId20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7DCCF" w14:textId="77777777" w:rsidR="00D622DA" w:rsidRDefault="00D622DA">
      <w:pPr>
        <w:spacing w:before="0" w:after="0" w:line="240" w:lineRule="auto"/>
      </w:pPr>
      <w:r>
        <w:separator/>
      </w:r>
    </w:p>
  </w:endnote>
  <w:endnote w:type="continuationSeparator" w:id="0">
    <w:p w14:paraId="258ACCF2" w14:textId="77777777" w:rsidR="00D622DA" w:rsidRDefault="00D622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4BD1567-61FE-47B3-9AEE-6DBB92571D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CA8F4F-CC73-4EDA-9D2C-E4F7A7C9E034}"/>
    <w:embedBold r:id="rId3" w:fontKey="{9B91F51A-3E09-43F9-99C0-37740C3261D7}"/>
    <w:embedItalic r:id="rId4" w:fontKey="{7E784303-F5E8-48E3-8368-362E012B1CD3}"/>
    <w:embedBoldItalic r:id="rId5" w:fontKey="{2FFFC0B1-2940-4E84-8BEC-78DBF682F9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0748E96-9F4F-4C75-B865-631A15FBBE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E95524B-0A99-4E59-B5D5-CA9C40B0B77E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D3FFFBC7-25DE-4235-AFCB-1DD12DD8E4CD}"/>
    <w:embedBold r:id="rId9" w:fontKey="{2E90268C-8520-4DFC-B241-BB761E69A3A1}"/>
    <w:embedItalic r:id="rId10" w:fontKey="{AF1BFEC0-AD93-4640-8C77-7F82DBA59BCD}"/>
    <w:embedBoldItalic r:id="rId11" w:fontKey="{08E1D274-DF1D-4FB5-8F9F-AC0CA81B722D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8E4004F5-4F80-4B5C-9BF9-9196A24206BB}"/>
    <w:embedItalic r:id="rId13" w:fontKey="{FFAC046D-D895-4765-BA14-39D4648D9FE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4861DBA9-E633-4460-82EE-329A2ABB9EE9}"/>
    <w:embedItalic r:id="rId15" w:fontKey="{21C82096-1CF5-4B84-A377-186344C3010C}"/>
    <w:embedBoldItalic r:id="rId16" w:fontKey="{7A60E081-735E-4CAE-AEF9-3D92AAA41697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EAB02E99-E5A0-4608-9E41-33FC34D5FC32}"/>
    <w:embedBold r:id="rId18" w:subsetted="1" w:fontKey="{6FC71074-E824-4721-A77C-A267D11ECB8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4F40C" w14:textId="6F7F4378" w:rsidR="00F73BF3" w:rsidRPr="00656D01" w:rsidRDefault="00023EE7" w:rsidP="000412F8">
    <w:pPr>
      <w:pStyle w:val="Footer"/>
      <w:rPr>
        <w:rFonts w:ascii="Malgun Gothic" w:eastAsia="Malgun Gothic" w:hAnsi="Malgun Gothic"/>
        <w:sz w:val="20"/>
        <w:szCs w:val="20"/>
        <w:lang w:eastAsia="ko-KR"/>
      </w:rPr>
    </w:pPr>
    <w:r w:rsidRPr="00656D01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0DDD84" wp14:editId="35F7EF83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68BC7A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30DDD8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5B68BC7A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11DDE" w:rsidRPr="00656D01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3AC5746" wp14:editId="059CD460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798152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6D01" w:rsidRPr="00656D01">
      <w:rPr>
        <w:rFonts w:ascii="Malgun Gothic" w:eastAsia="Malgun Gothic" w:hAnsi="Malgun Gothic"/>
        <w:sz w:val="20"/>
        <w:szCs w:val="20"/>
        <w:lang w:eastAsia="ko-KR"/>
      </w:rPr>
      <w:t xml:space="preserve">Korean | </w:t>
    </w:r>
    <w:r w:rsidR="00656D01" w:rsidRPr="00656D01">
      <w:rPr>
        <w:rFonts w:ascii="Malgun Gothic" w:eastAsia="Malgun Gothic" w:hAnsi="Malgun Gothic"/>
        <w:sz w:val="20"/>
        <w:szCs w:val="20"/>
        <w:lang w:eastAsia="ko-KR"/>
      </w:rPr>
      <w:t>한국어</w:t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ab/>
    </w:r>
    <w:r w:rsidR="00FD09F1" w:rsidRPr="00656D01">
      <w:rPr>
        <w:rFonts w:ascii="Malgun Gothic" w:eastAsia="Malgun Gothic" w:hAnsi="Malgun Gothic" w:cs="Malgun Gothic"/>
        <w:sz w:val="20"/>
        <w:szCs w:val="20"/>
        <w:lang w:val="en-US" w:eastAsia="ko-KR"/>
      </w:rPr>
      <w:tab/>
    </w:r>
    <w:r w:rsidR="00E16768" w:rsidRPr="00656D01">
      <w:rPr>
        <w:rFonts w:ascii="Malgun Gothic" w:eastAsia="Malgun Gothic" w:hAnsi="Malgun Gothic"/>
        <w:sz w:val="20"/>
        <w:szCs w:val="20"/>
      </w:rPr>
      <w:fldChar w:fldCharType="begin"/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instrText xml:space="preserve"> PAGE   \* MERGEFORMAT </w:instrText>
    </w:r>
    <w:r w:rsidR="00E16768" w:rsidRPr="00656D01">
      <w:rPr>
        <w:rFonts w:ascii="Malgun Gothic" w:eastAsia="Malgun Gothic" w:hAnsi="Malgun Gothic"/>
        <w:sz w:val="20"/>
        <w:szCs w:val="20"/>
      </w:rPr>
      <w:fldChar w:fldCharType="separate"/>
    </w:r>
    <w:r w:rsidR="00E16768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>2</w:t>
    </w:r>
    <w:r w:rsidR="00E16768" w:rsidRPr="00656D01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3CD56" w14:textId="0BF7876C" w:rsidR="00F73BF3" w:rsidRPr="00656D01" w:rsidRDefault="00023EE7" w:rsidP="000412F8">
    <w:pPr>
      <w:pStyle w:val="Footer"/>
      <w:rPr>
        <w:rFonts w:ascii="Malgun Gothic" w:eastAsia="Malgun Gothic" w:hAnsi="Malgun Gothic"/>
        <w:sz w:val="20"/>
        <w:szCs w:val="20"/>
        <w:lang w:eastAsia="ko-KR"/>
      </w:rPr>
    </w:pPr>
    <w:r w:rsidRPr="00656D01">
      <w:rPr>
        <w:rFonts w:ascii="Malgun Gothic" w:eastAsia="Malgun Gothic" w:hAnsi="Malgun Gothic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C8C2656" wp14:editId="57A7ABAD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5843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656D01">
      <w:rPr>
        <w:rFonts w:ascii="Malgun Gothic" w:eastAsia="Malgun Gothic" w:hAnsi="Malgun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71DE31" wp14:editId="6965EF8A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41D7DF" w14:textId="77777777" w:rsidR="00E23BEC" w:rsidRDefault="00E23BE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671DE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241D7DF" w14:textId="77777777" w:rsidR="00E23BEC" w:rsidRDefault="00E23BEC" w:rsidP="00B40F3A"/>
                </w:txbxContent>
              </v:textbox>
              <w10:wrap anchorx="page" anchory="page"/>
            </v:shape>
          </w:pict>
        </mc:Fallback>
      </mc:AlternateContent>
    </w:r>
    <w:r w:rsidR="00656D01" w:rsidRPr="00656D01">
      <w:rPr>
        <w:rFonts w:ascii="Malgun Gothic" w:eastAsia="Malgun Gothic" w:hAnsi="Malgun Gothic" w:cs="Batang"/>
        <w:sz w:val="20"/>
        <w:szCs w:val="20"/>
        <w:lang w:eastAsia="ko-KR"/>
      </w:rPr>
      <w:t xml:space="preserve">Korean | </w:t>
    </w:r>
    <w:r w:rsidR="00656D01" w:rsidRPr="00656D01">
      <w:rPr>
        <w:rFonts w:ascii="Malgun Gothic" w:eastAsia="Malgun Gothic" w:hAnsi="Malgun Gothic" w:cs="Batang" w:hint="eastAsia"/>
        <w:sz w:val="20"/>
        <w:szCs w:val="20"/>
        <w:lang w:eastAsia="ko-KR"/>
      </w:rPr>
      <w:t>한국어</w:t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ab/>
    </w:r>
    <w:r w:rsidR="00FD09F1" w:rsidRPr="00656D01">
      <w:rPr>
        <w:rFonts w:ascii="Malgun Gothic" w:eastAsia="Malgun Gothic" w:hAnsi="Malgun Gothic" w:cs="Malgun Gothic"/>
        <w:sz w:val="20"/>
        <w:szCs w:val="20"/>
        <w:lang w:val="en-US" w:eastAsia="ko-KR"/>
      </w:rPr>
      <w:tab/>
    </w:r>
    <w:r w:rsidR="00AF00AB" w:rsidRPr="00656D01">
      <w:rPr>
        <w:rFonts w:ascii="Malgun Gothic" w:eastAsia="Malgun Gothic" w:hAnsi="Malgun Gothic"/>
        <w:sz w:val="20"/>
        <w:szCs w:val="20"/>
      </w:rPr>
      <w:fldChar w:fldCharType="begin"/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instrText xml:space="preserve"> PAGE   \* MERGEFORMAT </w:instrText>
    </w:r>
    <w:r w:rsidR="00AF00AB" w:rsidRPr="00656D01">
      <w:rPr>
        <w:rFonts w:ascii="Malgun Gothic" w:eastAsia="Malgun Gothic" w:hAnsi="Malgun Gothic"/>
        <w:sz w:val="20"/>
        <w:szCs w:val="20"/>
      </w:rPr>
      <w:fldChar w:fldCharType="separate"/>
    </w:r>
    <w:r w:rsidR="00AF00AB" w:rsidRPr="00656D01">
      <w:rPr>
        <w:rFonts w:ascii="Malgun Gothic" w:eastAsia="Malgun Gothic" w:hAnsi="Malgun Gothic" w:cs="Malgun Gothic"/>
        <w:sz w:val="20"/>
        <w:szCs w:val="20"/>
        <w:lang w:val="ko" w:eastAsia="ko-KR"/>
      </w:rPr>
      <w:t>1</w:t>
    </w:r>
    <w:r w:rsidR="00AF00AB" w:rsidRPr="00656D01">
      <w:rPr>
        <w:rFonts w:ascii="Malgun Gothic" w:eastAsia="Malgun Gothic" w:hAnsi="Malgun Gothic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05FDB" w14:textId="77777777" w:rsidR="00D622DA" w:rsidRDefault="00D622DA">
      <w:pPr>
        <w:spacing w:before="0" w:after="0" w:line="240" w:lineRule="auto"/>
      </w:pPr>
      <w:r>
        <w:separator/>
      </w:r>
    </w:p>
  </w:footnote>
  <w:footnote w:type="continuationSeparator" w:id="0">
    <w:p w14:paraId="412A2090" w14:textId="77777777" w:rsidR="00D622DA" w:rsidRDefault="00D622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AEBD7" w14:textId="77777777" w:rsidR="001255B8" w:rsidRDefault="00023EE7" w:rsidP="0026627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A51254" wp14:editId="08BD0E5D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0F8846" w14:textId="77777777" w:rsidR="00DE6CDC" w:rsidRDefault="00DE6CDC" w:rsidP="00B40F3A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5A512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4D0F8846" w14:textId="77777777" w:rsidR="00DE6CDC" w:rsidRDefault="00DE6CDC" w:rsidP="00B40F3A"/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7DCC433" wp14:editId="1F9F08F2">
          <wp:extent cx="1872000" cy="713313"/>
          <wp:effectExtent l="0" t="0" r="0" b="0"/>
          <wp:docPr id="1556671504" name="Picture 1" descr="사람과 데이터의 연결을 상징하는 점들로 연결된 다채로운 곡선의 전국 장애 데이터 자산 로고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사람과 데이터의 연결을 상징하는 점들로 연결된 다채로운 곡선의 전국 장애 데이터 자산 로고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6652E" w14:textId="77777777" w:rsidR="00F73BF3" w:rsidRDefault="00F73B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11401"/>
    <w:multiLevelType w:val="hybridMultilevel"/>
    <w:tmpl w:val="5F7CA974"/>
    <w:lvl w:ilvl="0" w:tplc="5F2A2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023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40A3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0A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4A2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E8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A1B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62E8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64E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3166691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B8AFAA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BD0ED8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FB4A3D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12A6C5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504B6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A6ADB1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F606B3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4D8C99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AB2439"/>
    <w:multiLevelType w:val="hybridMultilevel"/>
    <w:tmpl w:val="C27CC776"/>
    <w:lvl w:ilvl="0" w:tplc="34C02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2075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4A2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EEF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C069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AEA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219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86AA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109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B510D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6A7C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5A4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AAE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0EA5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2DE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29D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07D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587C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A2D0B"/>
    <w:multiLevelType w:val="hybridMultilevel"/>
    <w:tmpl w:val="86365046"/>
    <w:lvl w:ilvl="0" w:tplc="72EE7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AF9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A43F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666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0CC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F097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463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246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C00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0918815">
    <w:abstractNumId w:val="4"/>
  </w:num>
  <w:num w:numId="2" w16cid:durableId="1546404628">
    <w:abstractNumId w:val="1"/>
  </w:num>
  <w:num w:numId="3" w16cid:durableId="958879544">
    <w:abstractNumId w:val="3"/>
  </w:num>
  <w:num w:numId="4" w16cid:durableId="720439169">
    <w:abstractNumId w:val="0"/>
  </w:num>
  <w:num w:numId="5" w16cid:durableId="1790466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3EE7"/>
    <w:rsid w:val="000412F8"/>
    <w:rsid w:val="00047980"/>
    <w:rsid w:val="00060AD1"/>
    <w:rsid w:val="00060C95"/>
    <w:rsid w:val="00061697"/>
    <w:rsid w:val="00067F08"/>
    <w:rsid w:val="000A287F"/>
    <w:rsid w:val="000C5A10"/>
    <w:rsid w:val="000F2DBF"/>
    <w:rsid w:val="000F39A4"/>
    <w:rsid w:val="001135C4"/>
    <w:rsid w:val="00122C2D"/>
    <w:rsid w:val="001255B8"/>
    <w:rsid w:val="0013769E"/>
    <w:rsid w:val="001411C5"/>
    <w:rsid w:val="001429E3"/>
    <w:rsid w:val="001509DA"/>
    <w:rsid w:val="00151726"/>
    <w:rsid w:val="0015658D"/>
    <w:rsid w:val="0016042C"/>
    <w:rsid w:val="001631C3"/>
    <w:rsid w:val="00172E51"/>
    <w:rsid w:val="001811AA"/>
    <w:rsid w:val="0019467B"/>
    <w:rsid w:val="001B34C8"/>
    <w:rsid w:val="001E630D"/>
    <w:rsid w:val="001F075D"/>
    <w:rsid w:val="002279B8"/>
    <w:rsid w:val="00236980"/>
    <w:rsid w:val="00266278"/>
    <w:rsid w:val="00280D30"/>
    <w:rsid w:val="00284DC9"/>
    <w:rsid w:val="0029452B"/>
    <w:rsid w:val="002A3886"/>
    <w:rsid w:val="002B032C"/>
    <w:rsid w:val="002C262E"/>
    <w:rsid w:val="002E451A"/>
    <w:rsid w:val="002E6945"/>
    <w:rsid w:val="00320B63"/>
    <w:rsid w:val="0033103C"/>
    <w:rsid w:val="00333401"/>
    <w:rsid w:val="00335E94"/>
    <w:rsid w:val="00337FC2"/>
    <w:rsid w:val="00350706"/>
    <w:rsid w:val="00350F7A"/>
    <w:rsid w:val="00364914"/>
    <w:rsid w:val="003752C6"/>
    <w:rsid w:val="0039608A"/>
    <w:rsid w:val="003A090A"/>
    <w:rsid w:val="003A295C"/>
    <w:rsid w:val="003A61FC"/>
    <w:rsid w:val="003B2BB8"/>
    <w:rsid w:val="003D1390"/>
    <w:rsid w:val="003D34FF"/>
    <w:rsid w:val="003D76E2"/>
    <w:rsid w:val="004009B4"/>
    <w:rsid w:val="00400B4C"/>
    <w:rsid w:val="004477E7"/>
    <w:rsid w:val="004714BC"/>
    <w:rsid w:val="00472B9B"/>
    <w:rsid w:val="00495885"/>
    <w:rsid w:val="004B54CA"/>
    <w:rsid w:val="004C28D2"/>
    <w:rsid w:val="004C492E"/>
    <w:rsid w:val="004E0157"/>
    <w:rsid w:val="004E3641"/>
    <w:rsid w:val="004E5CBF"/>
    <w:rsid w:val="004F4788"/>
    <w:rsid w:val="00502BB7"/>
    <w:rsid w:val="00525E2B"/>
    <w:rsid w:val="005321C1"/>
    <w:rsid w:val="00534D78"/>
    <w:rsid w:val="00550F41"/>
    <w:rsid w:val="005540F3"/>
    <w:rsid w:val="005575EA"/>
    <w:rsid w:val="005602CB"/>
    <w:rsid w:val="005840E0"/>
    <w:rsid w:val="00594677"/>
    <w:rsid w:val="005A1177"/>
    <w:rsid w:val="005B651F"/>
    <w:rsid w:val="005C3AA9"/>
    <w:rsid w:val="005E0F5B"/>
    <w:rsid w:val="005E3639"/>
    <w:rsid w:val="00611DDE"/>
    <w:rsid w:val="00617AEA"/>
    <w:rsid w:val="00621FC5"/>
    <w:rsid w:val="00631B86"/>
    <w:rsid w:val="006328C3"/>
    <w:rsid w:val="00633B41"/>
    <w:rsid w:val="00637B02"/>
    <w:rsid w:val="00656D01"/>
    <w:rsid w:val="006603BA"/>
    <w:rsid w:val="00662D57"/>
    <w:rsid w:val="00666A57"/>
    <w:rsid w:val="00683A84"/>
    <w:rsid w:val="0069477B"/>
    <w:rsid w:val="006A3A83"/>
    <w:rsid w:val="006A4CE7"/>
    <w:rsid w:val="006D125C"/>
    <w:rsid w:val="006D5F59"/>
    <w:rsid w:val="006E6891"/>
    <w:rsid w:val="00704293"/>
    <w:rsid w:val="00706439"/>
    <w:rsid w:val="007316F5"/>
    <w:rsid w:val="007516B3"/>
    <w:rsid w:val="00766C6B"/>
    <w:rsid w:val="00770E61"/>
    <w:rsid w:val="00773FAC"/>
    <w:rsid w:val="00775B06"/>
    <w:rsid w:val="00785261"/>
    <w:rsid w:val="0079758C"/>
    <w:rsid w:val="007B0256"/>
    <w:rsid w:val="007B45E1"/>
    <w:rsid w:val="007F561D"/>
    <w:rsid w:val="00800A17"/>
    <w:rsid w:val="0080387C"/>
    <w:rsid w:val="0083177B"/>
    <w:rsid w:val="00880424"/>
    <w:rsid w:val="00880B45"/>
    <w:rsid w:val="008E4FF8"/>
    <w:rsid w:val="009225F0"/>
    <w:rsid w:val="0093462C"/>
    <w:rsid w:val="0094188C"/>
    <w:rsid w:val="00942B95"/>
    <w:rsid w:val="009463B6"/>
    <w:rsid w:val="00952D0F"/>
    <w:rsid w:val="00953795"/>
    <w:rsid w:val="00954A54"/>
    <w:rsid w:val="00974189"/>
    <w:rsid w:val="0097699B"/>
    <w:rsid w:val="00985A51"/>
    <w:rsid w:val="00996B4A"/>
    <w:rsid w:val="00996F53"/>
    <w:rsid w:val="009A0473"/>
    <w:rsid w:val="009B0502"/>
    <w:rsid w:val="009C18AC"/>
    <w:rsid w:val="00A12D5D"/>
    <w:rsid w:val="00A15DA6"/>
    <w:rsid w:val="00A3141D"/>
    <w:rsid w:val="00A63172"/>
    <w:rsid w:val="00A815D3"/>
    <w:rsid w:val="00AA74E5"/>
    <w:rsid w:val="00AB40E0"/>
    <w:rsid w:val="00AC123F"/>
    <w:rsid w:val="00AD6D4F"/>
    <w:rsid w:val="00AE1F1C"/>
    <w:rsid w:val="00AE5D73"/>
    <w:rsid w:val="00AF00AB"/>
    <w:rsid w:val="00AF60FD"/>
    <w:rsid w:val="00B04ED8"/>
    <w:rsid w:val="00B06F7C"/>
    <w:rsid w:val="00B35BB6"/>
    <w:rsid w:val="00B40F3A"/>
    <w:rsid w:val="00B47525"/>
    <w:rsid w:val="00B5333B"/>
    <w:rsid w:val="00B635BA"/>
    <w:rsid w:val="00B819B1"/>
    <w:rsid w:val="00B91E3E"/>
    <w:rsid w:val="00BA2DB9"/>
    <w:rsid w:val="00BA40BB"/>
    <w:rsid w:val="00BB20E1"/>
    <w:rsid w:val="00BD0436"/>
    <w:rsid w:val="00BE09F6"/>
    <w:rsid w:val="00BE2BCF"/>
    <w:rsid w:val="00BE45EF"/>
    <w:rsid w:val="00BE7148"/>
    <w:rsid w:val="00C07232"/>
    <w:rsid w:val="00C21D2A"/>
    <w:rsid w:val="00C42408"/>
    <w:rsid w:val="00C4323A"/>
    <w:rsid w:val="00C5128A"/>
    <w:rsid w:val="00C52E26"/>
    <w:rsid w:val="00C747BF"/>
    <w:rsid w:val="00C84DD7"/>
    <w:rsid w:val="00CA2006"/>
    <w:rsid w:val="00CB4003"/>
    <w:rsid w:val="00CB5863"/>
    <w:rsid w:val="00CD011F"/>
    <w:rsid w:val="00CD058E"/>
    <w:rsid w:val="00CE077F"/>
    <w:rsid w:val="00CE41A9"/>
    <w:rsid w:val="00CF6B35"/>
    <w:rsid w:val="00D10AF5"/>
    <w:rsid w:val="00D10F8D"/>
    <w:rsid w:val="00D112A6"/>
    <w:rsid w:val="00D43498"/>
    <w:rsid w:val="00D622DA"/>
    <w:rsid w:val="00D937A1"/>
    <w:rsid w:val="00D96339"/>
    <w:rsid w:val="00DA243A"/>
    <w:rsid w:val="00DA7122"/>
    <w:rsid w:val="00DB7A17"/>
    <w:rsid w:val="00DC1A11"/>
    <w:rsid w:val="00DC289E"/>
    <w:rsid w:val="00DC7661"/>
    <w:rsid w:val="00DE6CDC"/>
    <w:rsid w:val="00DF6B1B"/>
    <w:rsid w:val="00DF7F92"/>
    <w:rsid w:val="00E16768"/>
    <w:rsid w:val="00E2375B"/>
    <w:rsid w:val="00E23BEC"/>
    <w:rsid w:val="00E2724F"/>
    <w:rsid w:val="00E273E4"/>
    <w:rsid w:val="00E61C70"/>
    <w:rsid w:val="00E67587"/>
    <w:rsid w:val="00E73BEA"/>
    <w:rsid w:val="00E837FF"/>
    <w:rsid w:val="00E93A20"/>
    <w:rsid w:val="00E95241"/>
    <w:rsid w:val="00EA558A"/>
    <w:rsid w:val="00EC097C"/>
    <w:rsid w:val="00EC6054"/>
    <w:rsid w:val="00ED0082"/>
    <w:rsid w:val="00EE0350"/>
    <w:rsid w:val="00EE2EFD"/>
    <w:rsid w:val="00F30AFE"/>
    <w:rsid w:val="00F31CDB"/>
    <w:rsid w:val="00F32E0C"/>
    <w:rsid w:val="00F3375A"/>
    <w:rsid w:val="00F73BF3"/>
    <w:rsid w:val="00FA20FD"/>
    <w:rsid w:val="00FA31E0"/>
    <w:rsid w:val="00FB20BD"/>
    <w:rsid w:val="00FD09F1"/>
    <w:rsid w:val="00FE748E"/>
    <w:rsid w:val="00FF40CA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D47E2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40F3A"/>
    <w:pPr>
      <w:spacing w:before="80" w:after="80" w:line="288" w:lineRule="auto"/>
    </w:pPr>
    <w:rPr>
      <w:rFonts w:ascii="Montserrat" w:hAnsi="Montserra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BF3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2F8"/>
    <w:pPr>
      <w:spacing w:before="240" w:after="12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3BF3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412F8"/>
    <w:rPr>
      <w:rFonts w:asciiTheme="majorHAnsi" w:eastAsiaTheme="majorEastAsia" w:hAnsiTheme="majorHAnsi" w:cstheme="majorBidi"/>
      <w:bCs/>
      <w:color w:val="9618A3" w:themeColor="accent2" w:themeShade="B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5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F59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F59"/>
    <w:rPr>
      <w:rFonts w:ascii="Montserrat" w:hAnsi="Montserra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F59"/>
    <w:pPr>
      <w:spacing w:after="0" w:line="240" w:lineRule="auto"/>
    </w:pPr>
    <w:rPr>
      <w:rFonts w:ascii="Montserrat" w:hAnsi="Montserra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/how-we-work/advisory-panel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03780B55D5486E85396EA355DA6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957BF-EDBD-488B-8C18-D075DF4F0742}"/>
      </w:docPartPr>
      <w:docPartBody>
        <w:p w:rsidR="00172E51" w:rsidRDefault="00600B86">
          <w:r w:rsidRPr="00633B4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E51"/>
    <w:rsid w:val="00017FFB"/>
    <w:rsid w:val="00061697"/>
    <w:rsid w:val="00077379"/>
    <w:rsid w:val="000C5A10"/>
    <w:rsid w:val="000F2DBF"/>
    <w:rsid w:val="0012597E"/>
    <w:rsid w:val="00151726"/>
    <w:rsid w:val="00172E51"/>
    <w:rsid w:val="001B34C8"/>
    <w:rsid w:val="00392993"/>
    <w:rsid w:val="003A295C"/>
    <w:rsid w:val="005321C1"/>
    <w:rsid w:val="005612AD"/>
    <w:rsid w:val="00600B86"/>
    <w:rsid w:val="0080387C"/>
    <w:rsid w:val="008377D2"/>
    <w:rsid w:val="008E4FF8"/>
    <w:rsid w:val="00942B95"/>
    <w:rsid w:val="00AB40E0"/>
    <w:rsid w:val="00AD66C0"/>
    <w:rsid w:val="00AE5D73"/>
    <w:rsid w:val="00BF0388"/>
    <w:rsid w:val="00C07232"/>
    <w:rsid w:val="00C42408"/>
    <w:rsid w:val="00C432E0"/>
    <w:rsid w:val="00D10F8D"/>
    <w:rsid w:val="00D27D61"/>
    <w:rsid w:val="00DC7661"/>
    <w:rsid w:val="00E27556"/>
    <w:rsid w:val="00E93A20"/>
    <w:rsid w:val="00ED0082"/>
    <w:rsid w:val="00EE0350"/>
    <w:rsid w:val="00EE2EFD"/>
    <w:rsid w:val="00F306B9"/>
    <w:rsid w:val="00FA20FD"/>
    <w:rsid w:val="00FC011C"/>
    <w:rsid w:val="00FF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2E51"/>
    <w:rPr>
      <w:color w:val="666666"/>
    </w:rPr>
  </w:style>
  <w:style w:type="paragraph" w:customStyle="1" w:styleId="9E967475674843E0983D884AA5CE4553">
    <w:name w:val="9E967475674843E0983D884AA5CE4553"/>
    <w:rsid w:val="00172E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0C6E7F-5D05-42A1-8722-17275398D64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35D914-03D4-4551-A31A-28F9F9E1A0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4CC8A4-FD1C-481C-B6F9-8F6987C9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Korean | 한국어</vt:lpstr>
    </vt:vector>
  </TitlesOfParts>
  <Company>Department of Social Services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전국 장애 데이터 자산 위원회 안내서</dc:title>
  <dc:creator>Department of Social Services</dc:creator>
  <cp:keywords>[SEC=OFFICIAL]</cp:keywords>
  <cp:lastModifiedBy>User</cp:lastModifiedBy>
  <cp:revision>24</cp:revision>
  <dcterms:created xsi:type="dcterms:W3CDTF">2024-11-20T19:37:00Z</dcterms:created>
  <dcterms:modified xsi:type="dcterms:W3CDTF">2024-12-03T11:52:00Z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713fae7034a14d08a6bce6f9c211705c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v=2022.1;a=SHA256;h=D86B1E7C7D1932118A8F9C958AB50EB846AD793A53681491D7187DD2E716A40A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3249EF02EBC5620DD78A61CB34CC524B</vt:lpwstr>
  </property>
  <property fmtid="{D5CDD505-2E9C-101B-9397-08002B2CF9AE}" pid="17" name="PM_Hash_Salt_Prev">
    <vt:lpwstr>EB0F7E118879EDA719AA40B46B52748E</vt:lpwstr>
  </property>
  <property fmtid="{D5CDD505-2E9C-101B-9397-08002B2CF9AE}" pid="18" name="PM_Hash_SHA1">
    <vt:lpwstr>29616DB11898F117ECE65863640E00B639E49409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